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xmlns:wp14="http://schemas.microsoft.com/office/word/2010/wordml" w:rsidR="006834A3" w:rsidP="1D43D7BD" w:rsidRDefault="003738E3" w14:paraId="7E19E6D8" wp14:textId="67DCEC4E">
      <w:pPr>
        <w:pStyle w:val="Normal"/>
        <w:suppressLineNumbers w:val="0"/>
        <w:spacing w:before="0" w:beforeAutospacing="off" w:after="200" w:afterAutospacing="off" w:line="276" w:lineRule="auto"/>
        <w:ind w:left="0" w:right="0"/>
        <w:jc w:val="center"/>
        <w:rPr>
          <w:rFonts w:ascii="Arial" w:hAnsi="Arial" w:eastAsia="Arial" w:cs="Arial"/>
          <w:b w:val="0"/>
          <w:bCs w:val="0"/>
          <w:color w:val="000000"/>
          <w:sz w:val="28"/>
          <w:szCs w:val="28"/>
        </w:rPr>
      </w:pPr>
      <w:r w:rsidRPr="0DD7BDEF" w:rsidR="5CB50F44">
        <w:rPr>
          <w:rFonts w:ascii="Arial" w:hAnsi="Arial" w:eastAsia="Arial" w:cs="Arial"/>
          <w:b w:val="0"/>
          <w:bCs w:val="0"/>
          <w:color w:val="000000" w:themeColor="text1" w:themeTint="FF" w:themeShade="FF"/>
          <w:sz w:val="28"/>
          <w:szCs w:val="28"/>
        </w:rPr>
        <w:t xml:space="preserve"> Use</w:t>
      </w:r>
      <w:r w:rsidRPr="0DD7BDEF" w:rsidR="003738E3">
        <w:rPr>
          <w:rFonts w:ascii="Arial" w:hAnsi="Arial" w:eastAsia="Arial" w:cs="Arial"/>
          <w:b w:val="0"/>
          <w:bCs w:val="0"/>
          <w:color w:val="000000" w:themeColor="text1" w:themeTint="FF" w:themeShade="FF"/>
          <w:sz w:val="28"/>
          <w:szCs w:val="28"/>
        </w:rPr>
        <w:t xml:space="preserve"> </w:t>
      </w:r>
      <w:r w:rsidRPr="0DD7BDEF" w:rsidR="01F80594">
        <w:rPr>
          <w:rFonts w:ascii="Arial" w:hAnsi="Arial" w:eastAsia="Arial" w:cs="Arial"/>
          <w:b w:val="0"/>
          <w:bCs w:val="0"/>
          <w:color w:val="000000" w:themeColor="text1" w:themeTint="FF" w:themeShade="FF"/>
          <w:sz w:val="28"/>
          <w:szCs w:val="28"/>
        </w:rPr>
        <w:t>of</w:t>
      </w:r>
      <w:r w:rsidRPr="0DD7BDEF" w:rsidR="003738E3">
        <w:rPr>
          <w:rFonts w:ascii="Arial" w:hAnsi="Arial" w:eastAsia="Arial" w:cs="Arial"/>
          <w:b w:val="0"/>
          <w:bCs w:val="0"/>
          <w:color w:val="000000" w:themeColor="text1" w:themeTint="FF" w:themeShade="FF"/>
          <w:sz w:val="28"/>
          <w:szCs w:val="28"/>
        </w:rPr>
        <w:t xml:space="preserve"> Mobile Phones</w:t>
      </w:r>
      <w:r w:rsidRPr="0DD7BDEF" w:rsidR="49378E24">
        <w:rPr>
          <w:rFonts w:ascii="Arial" w:hAnsi="Arial" w:eastAsia="Arial" w:cs="Arial"/>
          <w:b w:val="0"/>
          <w:bCs w:val="0"/>
          <w:color w:val="000000" w:themeColor="text1" w:themeTint="FF" w:themeShade="FF"/>
          <w:sz w:val="28"/>
          <w:szCs w:val="28"/>
        </w:rPr>
        <w:t xml:space="preserve">, </w:t>
      </w:r>
      <w:r w:rsidRPr="0DD7BDEF" w:rsidR="003738E3">
        <w:rPr>
          <w:rFonts w:ascii="Arial" w:hAnsi="Arial" w:eastAsia="Arial" w:cs="Arial"/>
          <w:b w:val="0"/>
          <w:bCs w:val="0"/>
          <w:color w:val="000000" w:themeColor="text1" w:themeTint="FF" w:themeShade="FF"/>
          <w:sz w:val="28"/>
          <w:szCs w:val="28"/>
        </w:rPr>
        <w:t>Cameras</w:t>
      </w:r>
      <w:r w:rsidRPr="0DD7BDEF" w:rsidR="5A08144A">
        <w:rPr>
          <w:rFonts w:ascii="Arial" w:hAnsi="Arial" w:eastAsia="Arial" w:cs="Arial"/>
          <w:b w:val="0"/>
          <w:bCs w:val="0"/>
          <w:color w:val="000000" w:themeColor="text1" w:themeTint="FF" w:themeShade="FF"/>
          <w:sz w:val="28"/>
          <w:szCs w:val="28"/>
        </w:rPr>
        <w:t xml:space="preserve"> and Smart Watches</w:t>
      </w:r>
    </w:p>
    <w:p w:rsidR="241E1D52" w:rsidP="42BD020A" w:rsidRDefault="241E1D52" w14:paraId="575AC32B" w14:textId="09C69600">
      <w:pPr>
        <w:pStyle w:val="Normal"/>
        <w:jc w:val="center"/>
        <w:rPr>
          <w:rFonts w:ascii="Arial" w:hAnsi="Arial" w:eastAsia="Arial" w:cs="Arial"/>
          <w:sz w:val="28"/>
          <w:szCs w:val="28"/>
        </w:rPr>
      </w:pPr>
      <w:r w:rsidRPr="1376A729" w:rsidR="241E1D52">
        <w:rPr>
          <w:rFonts w:ascii="Arial" w:hAnsi="Arial" w:eastAsia="Arial" w:cs="Arial"/>
          <w:sz w:val="28"/>
          <w:szCs w:val="28"/>
        </w:rPr>
        <w:t>St John’s Pre School</w:t>
      </w:r>
    </w:p>
    <w:p w:rsidR="75BE1825" w:rsidP="0DD7BDEF" w:rsidRDefault="75BE1825" w14:paraId="5D72A466" w14:textId="0AE0BE07">
      <w:pPr>
        <w:pBdr>
          <w:top w:val="nil" w:color="000000" w:sz="0" w:space="0"/>
          <w:left w:val="nil" w:color="000000" w:sz="0" w:space="0"/>
          <w:bottom w:val="nil" w:color="000000" w:sz="0" w:space="0"/>
          <w:right w:val="nil" w:color="000000" w:sz="0" w:space="0"/>
          <w:between w:val="nil" w:color="000000" w:sz="0" w:space="0"/>
        </w:pBdr>
        <w:tabs>
          <w:tab w:val="center" w:leader="none" w:pos="4513"/>
          <w:tab w:val="right" w:leader="none" w:pos="9026"/>
        </w:tabs>
        <w:ind w:firstLine="0"/>
        <w:rPr>
          <w:rFonts w:ascii="Arial" w:hAnsi="Arial" w:eastAsia="Arial" w:cs="Arial"/>
        </w:rPr>
      </w:pPr>
      <w:r w:rsidRPr="0DD7BDEF" w:rsidR="75BE1825">
        <w:rPr>
          <w:rFonts w:ascii="Arial" w:hAnsi="Arial" w:eastAsia="Arial" w:cs="Arial"/>
        </w:rPr>
        <w:t>April</w:t>
      </w:r>
      <w:r w:rsidRPr="0DD7BDEF" w:rsidR="75BE1825">
        <w:rPr>
          <w:rFonts w:ascii="Arial" w:hAnsi="Arial" w:eastAsia="Arial" w:cs="Arial"/>
        </w:rPr>
        <w:t xml:space="preserve"> 202</w:t>
      </w:r>
      <w:r w:rsidRPr="0DD7BDEF" w:rsidR="054FAD8A">
        <w:rPr>
          <w:rFonts w:ascii="Arial" w:hAnsi="Arial" w:eastAsia="Arial" w:cs="Arial"/>
        </w:rPr>
        <w:t>6</w:t>
      </w:r>
    </w:p>
    <w:p w:rsidR="1376A729" w:rsidP="1376A729" w:rsidRDefault="1376A729" w14:paraId="53EF9E58" w14:textId="7F1CA06C">
      <w:pPr>
        <w:pStyle w:val="Normal"/>
        <w:jc w:val="center"/>
        <w:rPr>
          <w:rFonts w:ascii="Arial" w:hAnsi="Arial" w:eastAsia="Arial" w:cs="Arial"/>
          <w:sz w:val="28"/>
          <w:szCs w:val="28"/>
        </w:rPr>
      </w:pPr>
    </w:p>
    <w:p xmlns:wp14="http://schemas.microsoft.com/office/word/2010/wordml" w:rsidR="006834A3" w:rsidRDefault="003738E3" w14:paraId="439D0F9E" wp14:textId="77777777">
      <w:pPr>
        <w:pStyle w:val="Heading2"/>
        <w:rPr>
          <w:rFonts w:ascii="Arial" w:hAnsi="Arial" w:eastAsia="Arial" w:cs="Arial"/>
          <w:color w:val="000000"/>
          <w:sz w:val="22"/>
          <w:szCs w:val="22"/>
        </w:rPr>
      </w:pPr>
      <w:r>
        <w:rPr>
          <w:rFonts w:ascii="Arial" w:hAnsi="Arial" w:eastAsia="Arial" w:cs="Arial"/>
          <w:color w:val="000000"/>
          <w:sz w:val="22"/>
          <w:szCs w:val="22"/>
        </w:rPr>
        <w:t>Policy statement</w:t>
      </w:r>
    </w:p>
    <w:p xmlns:wp14="http://schemas.microsoft.com/office/word/2010/wordml" w:rsidR="006834A3" w:rsidRDefault="003738E3" w14:paraId="18C18C54" wp14:textId="77777777">
      <w:pPr>
        <w:rPr>
          <w:rFonts w:ascii="Arial" w:hAnsi="Arial" w:eastAsia="Arial" w:cs="Arial"/>
        </w:rPr>
      </w:pPr>
      <w:r>
        <w:rPr>
          <w:rFonts w:ascii="Arial" w:hAnsi="Arial" w:eastAsia="Arial" w:cs="Arial"/>
        </w:rPr>
        <w:t xml:space="preserve">We take steps to ensure that there are effective procedures in place to protect children, young people, and vulnerable adults from the unacceptable use of mobile phones and cameras in the setting.  </w:t>
      </w:r>
    </w:p>
    <w:p xmlns:wp14="http://schemas.microsoft.com/office/word/2010/wordml" w:rsidR="006834A3" w:rsidRDefault="003738E3" w14:paraId="26D3380D" wp14:textId="77777777">
      <w:pPr>
        <w:pStyle w:val="Heading3"/>
        <w:rPr>
          <w:rFonts w:ascii="Arial" w:hAnsi="Arial" w:eastAsia="Arial" w:cs="Arial"/>
          <w:color w:val="000000"/>
        </w:rPr>
      </w:pPr>
      <w:r>
        <w:rPr>
          <w:rFonts w:ascii="Arial" w:hAnsi="Arial" w:eastAsia="Arial" w:cs="Arial"/>
          <w:color w:val="000000"/>
        </w:rPr>
        <w:t>Procedures</w:t>
      </w:r>
    </w:p>
    <w:p xmlns:wp14="http://schemas.microsoft.com/office/word/2010/wordml" w:rsidR="006834A3" w:rsidP="1376A729" w:rsidRDefault="003738E3" w14:paraId="2346E8EA" wp14:textId="77777777">
      <w:pPr>
        <w:pStyle w:val="Heading4"/>
        <w:rPr>
          <w:rFonts w:ascii="Arial" w:hAnsi="Arial" w:eastAsia="Arial" w:cs="Arial"/>
          <w:b w:val="1"/>
          <w:bCs w:val="1"/>
          <w:i w:val="0"/>
          <w:iCs w:val="0"/>
          <w:color w:val="000000"/>
        </w:rPr>
      </w:pPr>
      <w:r w:rsidRPr="1376A729" w:rsidR="003738E3">
        <w:rPr>
          <w:rFonts w:ascii="Arial" w:hAnsi="Arial" w:eastAsia="Arial" w:cs="Arial"/>
          <w:b w:val="1"/>
          <w:bCs w:val="1"/>
          <w:i w:val="0"/>
          <w:iCs w:val="0"/>
          <w:color w:val="000000" w:themeColor="text1" w:themeTint="FF" w:themeShade="FF"/>
        </w:rPr>
        <w:t>Personal Mobile Phones</w:t>
      </w:r>
    </w:p>
    <w:p xmlns:wp14="http://schemas.microsoft.com/office/word/2010/wordml" w:rsidR="006834A3" w:rsidP="1D43D7BD" w:rsidRDefault="003738E3" w14:paraId="6996E554" wp14:textId="130171ED">
      <w:pPr>
        <w:numPr>
          <w:ilvl w:val="0"/>
          <w:numId w:val="1"/>
        </w:numPr>
        <w:pBdr>
          <w:top w:val="nil" w:color="000000" w:sz="0" w:space="0"/>
          <w:left w:val="nil" w:color="000000" w:sz="0" w:space="0"/>
          <w:bottom w:val="nil" w:color="000000" w:sz="0" w:space="0"/>
          <w:right w:val="nil" w:color="000000" w:sz="0" w:space="0"/>
          <w:between w:val="nil" w:color="000000" w:sz="0" w:space="0"/>
        </w:pBdr>
        <w:tabs>
          <w:tab w:val="left" w:pos="284"/>
        </w:tabs>
        <w:spacing w:after="0"/>
        <w:rPr>
          <w:rFonts w:ascii="Arial" w:hAnsi="Arial" w:eastAsia="Arial" w:cs="Arial"/>
          <w:color w:val="000000"/>
        </w:rPr>
      </w:pPr>
      <w:r w:rsidRPr="1D43D7BD" w:rsidR="003738E3">
        <w:rPr>
          <w:rFonts w:ascii="Arial" w:hAnsi="Arial" w:eastAsia="Arial" w:cs="Arial"/>
          <w:color w:val="000000" w:themeColor="text1" w:themeTint="FF" w:themeShade="FF"/>
        </w:rPr>
        <w:t xml:space="preserve">Personal mobile phones belonging to members of staff are not used on premises during working hours. </w:t>
      </w:r>
      <w:r w:rsidRPr="1D43D7BD" w:rsidR="003738E3">
        <w:rPr>
          <w:rFonts w:ascii="Arial" w:hAnsi="Arial" w:eastAsia="Arial" w:cs="Arial"/>
          <w:color w:val="000000" w:themeColor="text1" w:themeTint="FF" w:themeShade="FF"/>
        </w:rPr>
        <w:t>In the event of</w:t>
      </w:r>
      <w:r w:rsidRPr="1D43D7BD" w:rsidR="003738E3">
        <w:rPr>
          <w:rFonts w:ascii="Arial" w:hAnsi="Arial" w:eastAsia="Arial" w:cs="Arial"/>
          <w:color w:val="000000" w:themeColor="text1" w:themeTint="FF" w:themeShade="FF"/>
        </w:rPr>
        <w:t xml:space="preserve"> a personal emergency the Manager will except that a member of staff may need to check their mobile phones. This will be done with all staff informed and</w:t>
      </w:r>
      <w:r w:rsidRPr="1D43D7BD" w:rsidR="003738E3">
        <w:rPr>
          <w:rFonts w:ascii="Arial" w:hAnsi="Arial" w:eastAsia="Arial" w:cs="Arial"/>
        </w:rPr>
        <w:t xml:space="preserve"> the</w:t>
      </w:r>
      <w:r w:rsidRPr="1D43D7BD" w:rsidR="003738E3">
        <w:rPr>
          <w:rFonts w:ascii="Arial" w:hAnsi="Arial" w:eastAsia="Arial" w:cs="Arial"/>
          <w:color w:val="000000" w:themeColor="text1" w:themeTint="FF" w:themeShade="FF"/>
        </w:rPr>
        <w:t xml:space="preserve"> member of staff who needs to use it will go outside of the Preschool </w:t>
      </w:r>
      <w:r w:rsidRPr="1D43D7BD" w:rsidR="247644BC">
        <w:rPr>
          <w:rFonts w:ascii="Arial" w:hAnsi="Arial" w:eastAsia="Arial" w:cs="Arial"/>
          <w:color w:val="000000" w:themeColor="text1" w:themeTint="FF" w:themeShade="FF"/>
        </w:rPr>
        <w:t>room.</w:t>
      </w:r>
    </w:p>
    <w:p xmlns:wp14="http://schemas.microsoft.com/office/word/2010/wordml" w:rsidR="006834A3" w:rsidP="1D43D7BD" w:rsidRDefault="003738E3" w14:paraId="2F7A3E80" wp14:textId="72C01B7C">
      <w:pPr>
        <w:numPr>
          <w:ilvl w:val="0"/>
          <w:numId w:val="1"/>
        </w:numPr>
        <w:pBdr>
          <w:top w:val="nil" w:color="000000" w:sz="0" w:space="0"/>
          <w:left w:val="nil" w:color="000000" w:sz="0" w:space="0"/>
          <w:bottom w:val="nil" w:color="000000" w:sz="0" w:space="0"/>
          <w:right w:val="nil" w:color="000000" w:sz="0" w:space="0"/>
          <w:between w:val="nil" w:color="000000" w:sz="0" w:space="0"/>
        </w:pBdr>
        <w:tabs>
          <w:tab w:val="left" w:pos="284"/>
        </w:tabs>
        <w:spacing w:after="0"/>
        <w:rPr>
          <w:color w:val="000000"/>
        </w:rPr>
      </w:pPr>
      <w:r w:rsidRPr="1D43D7BD" w:rsidR="003738E3">
        <w:rPr>
          <w:rFonts w:ascii="Arial" w:hAnsi="Arial" w:eastAsia="Arial" w:cs="Arial"/>
          <w:color w:val="000000" w:themeColor="text1" w:themeTint="FF" w:themeShade="FF"/>
        </w:rPr>
        <w:t xml:space="preserve">At the beginning of </w:t>
      </w:r>
      <w:r w:rsidRPr="1D43D7BD" w:rsidR="4146E8C3">
        <w:rPr>
          <w:rFonts w:ascii="Arial" w:hAnsi="Arial" w:eastAsia="Arial" w:cs="Arial"/>
          <w:color w:val="000000" w:themeColor="text1" w:themeTint="FF" w:themeShade="FF"/>
        </w:rPr>
        <w:t>everyone's</w:t>
      </w:r>
      <w:r w:rsidRPr="1D43D7BD" w:rsidR="003738E3">
        <w:rPr>
          <w:rFonts w:ascii="Arial" w:hAnsi="Arial" w:eastAsia="Arial" w:cs="Arial"/>
          <w:color w:val="000000" w:themeColor="text1" w:themeTint="FF" w:themeShade="FF"/>
        </w:rPr>
        <w:t xml:space="preserve"> shift, personal mobile phones are stored in </w:t>
      </w:r>
      <w:r w:rsidRPr="1D43D7BD" w:rsidR="7FCF59F6">
        <w:rPr>
          <w:rFonts w:ascii="Arial" w:hAnsi="Arial" w:eastAsia="Arial" w:cs="Arial"/>
          <w:color w:val="000000" w:themeColor="text1" w:themeTint="FF" w:themeShade="FF"/>
        </w:rPr>
        <w:t>a clear</w:t>
      </w:r>
      <w:r w:rsidRPr="1D43D7BD" w:rsidR="2DD02FE5">
        <w:rPr>
          <w:rFonts w:ascii="Arial" w:hAnsi="Arial" w:eastAsia="Arial" w:cs="Arial"/>
          <w:color w:val="000000" w:themeColor="text1" w:themeTint="FF" w:themeShade="FF"/>
        </w:rPr>
        <w:t xml:space="preserve">, securely </w:t>
      </w:r>
      <w:r w:rsidRPr="1D43D7BD" w:rsidR="7FCF59F6">
        <w:rPr>
          <w:rFonts w:ascii="Arial" w:hAnsi="Arial" w:eastAsia="Arial" w:cs="Arial"/>
          <w:color w:val="000000" w:themeColor="text1" w:themeTint="FF" w:themeShade="FF"/>
        </w:rPr>
        <w:t>lidded box in the kitchen area of the Preschool</w:t>
      </w:r>
      <w:r w:rsidRPr="1D43D7BD" w:rsidR="003738E3">
        <w:rPr>
          <w:rFonts w:ascii="Arial" w:hAnsi="Arial" w:eastAsia="Arial" w:cs="Arial"/>
          <w:color w:val="000000" w:themeColor="text1" w:themeTint="FF" w:themeShade="FF"/>
        </w:rPr>
        <w:t>.</w:t>
      </w:r>
    </w:p>
    <w:p xmlns:wp14="http://schemas.microsoft.com/office/word/2010/wordml" w:rsidR="006834A3" w:rsidP="1D43D7BD" w:rsidRDefault="003738E3" w14:paraId="3D865D11" wp14:textId="240E9730">
      <w:pPr>
        <w:numPr>
          <w:ilvl w:val="0"/>
          <w:numId w:val="1"/>
        </w:numPr>
        <w:pBdr>
          <w:top w:val="nil" w:color="000000" w:sz="0" w:space="0"/>
          <w:left w:val="nil" w:color="000000" w:sz="0" w:space="0"/>
          <w:bottom w:val="nil" w:color="000000" w:sz="0" w:space="0"/>
          <w:right w:val="nil" w:color="000000" w:sz="0" w:space="0"/>
          <w:between w:val="nil" w:color="000000" w:sz="0" w:space="0"/>
        </w:pBdr>
        <w:tabs>
          <w:tab w:val="left" w:pos="284"/>
        </w:tabs>
        <w:spacing w:after="0"/>
        <w:rPr>
          <w:color w:val="000000"/>
        </w:rPr>
      </w:pPr>
      <w:r w:rsidRPr="1D43D7BD" w:rsidR="003738E3">
        <w:rPr>
          <w:rFonts w:ascii="Arial" w:hAnsi="Arial" w:eastAsia="Arial" w:cs="Arial"/>
          <w:color w:val="000000" w:themeColor="text1" w:themeTint="FF" w:themeShade="FF"/>
        </w:rPr>
        <w:t>In the event of</w:t>
      </w:r>
      <w:r w:rsidRPr="1D43D7BD" w:rsidR="003738E3">
        <w:rPr>
          <w:rFonts w:ascii="Arial" w:hAnsi="Arial" w:eastAsia="Arial" w:cs="Arial"/>
          <w:color w:val="000000" w:themeColor="text1" w:themeTint="FF" w:themeShade="FF"/>
        </w:rPr>
        <w:t xml:space="preserve"> an emergency, personal mobile phones may be used with the Manager’s permission away from any children.</w:t>
      </w:r>
    </w:p>
    <w:p xmlns:wp14="http://schemas.microsoft.com/office/word/2010/wordml" w:rsidR="006834A3" w:rsidRDefault="003738E3" w14:paraId="26DCDF4B" wp14:textId="77777777">
      <w:pPr>
        <w:numPr>
          <w:ilvl w:val="0"/>
          <w:numId w:val="1"/>
        </w:numPr>
        <w:pBdr>
          <w:top w:val="nil"/>
          <w:left w:val="nil"/>
          <w:bottom w:val="nil"/>
          <w:right w:val="nil"/>
          <w:between w:val="nil"/>
        </w:pBdr>
        <w:tabs>
          <w:tab w:val="left" w:pos="284"/>
        </w:tabs>
        <w:spacing w:after="0"/>
        <w:rPr>
          <w:color w:val="000000"/>
        </w:rPr>
      </w:pPr>
      <w:r>
        <w:rPr>
          <w:rFonts w:ascii="Arial" w:hAnsi="Arial" w:eastAsia="Arial" w:cs="Arial"/>
          <w:color w:val="000000"/>
        </w:rPr>
        <w:t>Members of staff ensure that the telephone number of the setting is known to immediate family and other people who need to contact them in an emergency.</w:t>
      </w:r>
    </w:p>
    <w:p xmlns:wp14="http://schemas.microsoft.com/office/word/2010/wordml" w:rsidR="006834A3" w:rsidRDefault="003738E3" w14:paraId="20EAF683" wp14:textId="77777777">
      <w:pPr>
        <w:numPr>
          <w:ilvl w:val="0"/>
          <w:numId w:val="1"/>
        </w:numPr>
        <w:pBdr>
          <w:top w:val="nil"/>
          <w:left w:val="nil"/>
          <w:bottom w:val="nil"/>
          <w:right w:val="nil"/>
          <w:between w:val="nil"/>
        </w:pBdr>
        <w:tabs>
          <w:tab w:val="left" w:pos="284"/>
        </w:tabs>
        <w:spacing w:after="0"/>
        <w:rPr>
          <w:color w:val="000000"/>
        </w:rPr>
      </w:pPr>
      <w:r>
        <w:rPr>
          <w:rFonts w:ascii="Arial" w:hAnsi="Arial" w:eastAsia="Arial" w:cs="Arial"/>
          <w:color w:val="000000"/>
        </w:rPr>
        <w:t>If members of staff take their own mobile phones on outings, for use in the case of an emergency, they must not make or receive personal calls as this will distract them.</w:t>
      </w:r>
    </w:p>
    <w:p xmlns:wp14="http://schemas.microsoft.com/office/word/2010/wordml" w:rsidR="006834A3" w:rsidP="1D43D7BD" w:rsidRDefault="003738E3" w14:paraId="5FB3A714" wp14:textId="72071790">
      <w:pPr>
        <w:numPr>
          <w:ilvl w:val="0"/>
          <w:numId w:val="1"/>
        </w:numPr>
        <w:pBdr>
          <w:top w:val="nil" w:color="000000" w:sz="0" w:space="0"/>
          <w:left w:val="nil" w:color="000000" w:sz="0" w:space="0"/>
          <w:bottom w:val="nil" w:color="000000" w:sz="0" w:space="0"/>
          <w:right w:val="nil" w:color="000000" w:sz="0" w:space="0"/>
          <w:between w:val="nil" w:color="000000" w:sz="0" w:space="0"/>
        </w:pBdr>
        <w:tabs>
          <w:tab w:val="left" w:pos="284"/>
        </w:tabs>
        <w:spacing w:after="0"/>
        <w:rPr>
          <w:rFonts w:ascii="Arial" w:hAnsi="Arial" w:eastAsia="Arial" w:cs="Arial"/>
          <w:color w:val="000000"/>
        </w:rPr>
      </w:pPr>
      <w:r w:rsidRPr="1D43D7BD" w:rsidR="003738E3">
        <w:rPr>
          <w:rFonts w:ascii="Arial" w:hAnsi="Arial" w:eastAsia="Arial" w:cs="Arial"/>
          <w:color w:val="000000" w:themeColor="text1" w:themeTint="FF" w:themeShade="FF"/>
        </w:rPr>
        <w:t xml:space="preserve">Members of staff </w:t>
      </w:r>
      <w:r w:rsidRPr="1D43D7BD" w:rsidR="205AABC0">
        <w:rPr>
          <w:rFonts w:ascii="Arial" w:hAnsi="Arial" w:eastAsia="Arial" w:cs="Arial"/>
          <w:color w:val="000000" w:themeColor="text1" w:themeTint="FF" w:themeShade="FF"/>
        </w:rPr>
        <w:t xml:space="preserve">must </w:t>
      </w:r>
      <w:r w:rsidRPr="1D43D7BD" w:rsidR="003738E3">
        <w:rPr>
          <w:rFonts w:ascii="Arial" w:hAnsi="Arial" w:eastAsia="Arial" w:cs="Arial"/>
          <w:color w:val="000000" w:themeColor="text1" w:themeTint="FF" w:themeShade="FF"/>
        </w:rPr>
        <w:t>not</w:t>
      </w:r>
      <w:r w:rsidRPr="1D43D7BD" w:rsidR="2DB2AE04">
        <w:rPr>
          <w:rFonts w:ascii="Arial" w:hAnsi="Arial" w:eastAsia="Arial" w:cs="Arial"/>
          <w:color w:val="000000" w:themeColor="text1" w:themeTint="FF" w:themeShade="FF"/>
        </w:rPr>
        <w:t xml:space="preserve"> ever </w:t>
      </w:r>
      <w:r w:rsidRPr="1D43D7BD" w:rsidR="003738E3">
        <w:rPr>
          <w:rFonts w:ascii="Arial" w:hAnsi="Arial" w:eastAsia="Arial" w:cs="Arial"/>
          <w:color w:val="000000" w:themeColor="text1" w:themeTint="FF" w:themeShade="FF"/>
        </w:rPr>
        <w:t xml:space="preserve">use their personal mobile phones for taking photographs of children on </w:t>
      </w:r>
      <w:r w:rsidRPr="1D43D7BD" w:rsidR="003738E3">
        <w:rPr>
          <w:rFonts w:ascii="Arial" w:hAnsi="Arial" w:eastAsia="Arial" w:cs="Arial"/>
          <w:color w:val="000000" w:themeColor="text1" w:themeTint="FF" w:themeShade="FF"/>
        </w:rPr>
        <w:t>outings</w:t>
      </w:r>
      <w:r w:rsidRPr="1D43D7BD" w:rsidR="55EB952C">
        <w:rPr>
          <w:rFonts w:ascii="Arial" w:hAnsi="Arial" w:eastAsia="Arial" w:cs="Arial"/>
          <w:color w:val="000000" w:themeColor="text1" w:themeTint="FF" w:themeShade="FF"/>
        </w:rPr>
        <w:t>, o</w:t>
      </w:r>
      <w:r w:rsidRPr="1D43D7BD" w:rsidR="55EB952C">
        <w:rPr>
          <w:rFonts w:ascii="Arial" w:hAnsi="Arial" w:eastAsia="Arial" w:cs="Arial"/>
          <w:color w:val="000000" w:themeColor="text1" w:themeTint="FF" w:themeShade="FF"/>
        </w:rPr>
        <w:t>r at the setting</w:t>
      </w:r>
      <w:r w:rsidRPr="1D43D7BD" w:rsidR="003738E3">
        <w:rPr>
          <w:rFonts w:ascii="Arial" w:hAnsi="Arial" w:eastAsia="Arial" w:cs="Arial"/>
          <w:color w:val="000000" w:themeColor="text1" w:themeTint="FF" w:themeShade="FF"/>
        </w:rPr>
        <w:t>.</w:t>
      </w:r>
    </w:p>
    <w:p xmlns:wp14="http://schemas.microsoft.com/office/word/2010/wordml" w:rsidR="006834A3" w:rsidP="1D43D7BD" w:rsidRDefault="003738E3" w14:paraId="0BA13B5D" wp14:textId="7971ACC6">
      <w:pPr>
        <w:numPr>
          <w:ilvl w:val="0"/>
          <w:numId w:val="1"/>
        </w:numPr>
        <w:pBdr>
          <w:top w:val="nil" w:color="000000" w:sz="0" w:space="0"/>
          <w:left w:val="nil" w:color="000000" w:sz="0" w:space="0"/>
          <w:bottom w:val="nil" w:color="000000" w:sz="0" w:space="0"/>
          <w:right w:val="nil" w:color="000000" w:sz="0" w:space="0"/>
          <w:between w:val="nil" w:color="000000" w:sz="0" w:space="0"/>
        </w:pBdr>
        <w:tabs>
          <w:tab w:val="left" w:pos="284"/>
        </w:tabs>
        <w:rPr>
          <w:color w:val="000000"/>
        </w:rPr>
      </w:pPr>
      <w:r w:rsidRPr="1D43D7BD" w:rsidR="003738E3">
        <w:rPr>
          <w:rFonts w:ascii="Arial" w:hAnsi="Arial" w:eastAsia="Arial" w:cs="Arial"/>
          <w:color w:val="000000" w:themeColor="text1" w:themeTint="FF" w:themeShade="FF"/>
        </w:rPr>
        <w:t xml:space="preserve">Parents and visitors are requested </w:t>
      </w:r>
      <w:r w:rsidRPr="1D43D7BD" w:rsidR="5E8E5700">
        <w:rPr>
          <w:rFonts w:ascii="Arial" w:hAnsi="Arial" w:eastAsia="Arial" w:cs="Arial"/>
          <w:color w:val="000000" w:themeColor="text1" w:themeTint="FF" w:themeShade="FF"/>
        </w:rPr>
        <w:t xml:space="preserve">to put </w:t>
      </w:r>
      <w:r w:rsidRPr="1D43D7BD" w:rsidR="1A956C93">
        <w:rPr>
          <w:rFonts w:ascii="Arial" w:hAnsi="Arial" w:eastAsia="Arial" w:cs="Arial"/>
          <w:color w:val="000000" w:themeColor="text1" w:themeTint="FF" w:themeShade="FF"/>
        </w:rPr>
        <w:t>their</w:t>
      </w:r>
      <w:r w:rsidRPr="1D43D7BD" w:rsidR="5E8E5700">
        <w:rPr>
          <w:rFonts w:ascii="Arial" w:hAnsi="Arial" w:eastAsia="Arial" w:cs="Arial"/>
          <w:color w:val="000000" w:themeColor="text1" w:themeTint="FF" w:themeShade="FF"/>
        </w:rPr>
        <w:t xml:space="preserve"> phone in the settings secure phone </w:t>
      </w:r>
      <w:r w:rsidRPr="1D43D7BD" w:rsidR="5E8E5700">
        <w:rPr>
          <w:rFonts w:ascii="Arial" w:hAnsi="Arial" w:eastAsia="Arial" w:cs="Arial"/>
          <w:color w:val="000000" w:themeColor="text1" w:themeTint="FF" w:themeShade="FF"/>
        </w:rPr>
        <w:t>box, and</w:t>
      </w:r>
      <w:r w:rsidRPr="1D43D7BD" w:rsidR="5E8E5700">
        <w:rPr>
          <w:rFonts w:ascii="Arial" w:hAnsi="Arial" w:eastAsia="Arial" w:cs="Arial"/>
          <w:color w:val="000000" w:themeColor="text1" w:themeTint="FF" w:themeShade="FF"/>
        </w:rPr>
        <w:t xml:space="preserve"> must </w:t>
      </w:r>
      <w:r w:rsidRPr="1D43D7BD" w:rsidR="003738E3">
        <w:rPr>
          <w:rFonts w:ascii="Arial" w:hAnsi="Arial" w:eastAsia="Arial" w:cs="Arial"/>
          <w:color w:val="000000" w:themeColor="text1" w:themeTint="FF" w:themeShade="FF"/>
        </w:rPr>
        <w:t>not to use their mobile phones whilst on the premises</w:t>
      </w:r>
      <w:r w:rsidRPr="1D43D7BD" w:rsidR="7B8CA0E5">
        <w:rPr>
          <w:rFonts w:ascii="Arial" w:hAnsi="Arial" w:eastAsia="Arial" w:cs="Arial"/>
          <w:color w:val="000000" w:themeColor="text1" w:themeTint="FF" w:themeShade="FF"/>
        </w:rPr>
        <w:t xml:space="preserve">, unless </w:t>
      </w:r>
      <w:r w:rsidRPr="1D43D7BD" w:rsidR="7B8CA0E5">
        <w:rPr>
          <w:rFonts w:ascii="Arial" w:hAnsi="Arial" w:eastAsia="Arial" w:cs="Arial"/>
          <w:color w:val="000000" w:themeColor="text1" w:themeTint="FF" w:themeShade="FF"/>
        </w:rPr>
        <w:t>absolutely necessary</w:t>
      </w:r>
      <w:r w:rsidRPr="1D43D7BD" w:rsidR="7B8CA0E5">
        <w:rPr>
          <w:rFonts w:ascii="Arial" w:hAnsi="Arial" w:eastAsia="Arial" w:cs="Arial"/>
          <w:color w:val="000000" w:themeColor="text1" w:themeTint="FF" w:themeShade="FF"/>
        </w:rPr>
        <w:t xml:space="preserve"> and under the supervision of a </w:t>
      </w:r>
      <w:r w:rsidRPr="1D43D7BD" w:rsidR="35AA09F6">
        <w:rPr>
          <w:rFonts w:ascii="Arial" w:hAnsi="Arial" w:eastAsia="Arial" w:cs="Arial"/>
          <w:color w:val="000000" w:themeColor="text1" w:themeTint="FF" w:themeShade="FF"/>
        </w:rPr>
        <w:t>senior</w:t>
      </w:r>
      <w:r w:rsidRPr="1D43D7BD" w:rsidR="7B8CA0E5">
        <w:rPr>
          <w:rFonts w:ascii="Arial" w:hAnsi="Arial" w:eastAsia="Arial" w:cs="Arial"/>
          <w:color w:val="000000" w:themeColor="text1" w:themeTint="FF" w:themeShade="FF"/>
        </w:rPr>
        <w:t xml:space="preserve"> member of staff</w:t>
      </w:r>
      <w:r w:rsidRPr="1D43D7BD" w:rsidR="003738E3">
        <w:rPr>
          <w:rFonts w:ascii="Arial" w:hAnsi="Arial" w:eastAsia="Arial" w:cs="Arial"/>
          <w:color w:val="000000" w:themeColor="text1" w:themeTint="FF" w:themeShade="FF"/>
        </w:rPr>
        <w:t xml:space="preserve">. There is an </w:t>
      </w:r>
      <w:r w:rsidRPr="1D43D7BD" w:rsidR="003738E3">
        <w:rPr>
          <w:rFonts w:ascii="Arial" w:hAnsi="Arial" w:eastAsia="Arial" w:cs="Arial"/>
          <w:color w:val="000000" w:themeColor="text1" w:themeTint="FF" w:themeShade="FF"/>
        </w:rPr>
        <w:t xml:space="preserve">exception if a visitor’s company or organisation </w:t>
      </w:r>
      <w:r w:rsidRPr="1D43D7BD" w:rsidR="003738E3">
        <w:rPr>
          <w:rFonts w:ascii="Arial" w:hAnsi="Arial" w:eastAsia="Arial" w:cs="Arial"/>
          <w:color w:val="000000" w:themeColor="text1" w:themeTint="FF" w:themeShade="FF"/>
        </w:rPr>
        <w:t>operates</w:t>
      </w:r>
      <w:r w:rsidRPr="1D43D7BD" w:rsidR="003738E3">
        <w:rPr>
          <w:rFonts w:ascii="Arial" w:hAnsi="Arial" w:eastAsia="Arial" w:cs="Arial"/>
          <w:color w:val="000000" w:themeColor="text1" w:themeTint="FF" w:themeShade="FF"/>
        </w:rPr>
        <w:t xml:space="preserve"> a lone working policy that requires contact with their office periodically throughout the day. Visitors will be advised of a quiet space where they can use their mobile phone where there are no children present.</w:t>
      </w:r>
    </w:p>
    <w:p w:rsidR="1376A729" w:rsidP="1376A729" w:rsidRDefault="1376A729" w14:paraId="31425694" w14:textId="3CA6E877">
      <w:pPr>
        <w:pStyle w:val="Heading4"/>
        <w:rPr>
          <w:rFonts w:ascii="Arial" w:hAnsi="Arial" w:eastAsia="Arial" w:cs="Arial"/>
          <w:b w:val="1"/>
          <w:bCs w:val="1"/>
          <w:i w:val="0"/>
          <w:iCs w:val="0"/>
          <w:color w:val="000000" w:themeColor="text1" w:themeTint="FF" w:themeShade="FF"/>
        </w:rPr>
      </w:pPr>
    </w:p>
    <w:p xmlns:wp14="http://schemas.microsoft.com/office/word/2010/wordml" w:rsidR="006834A3" w:rsidP="1376A729" w:rsidRDefault="003738E3" w14:paraId="26F514B0" wp14:textId="77777777">
      <w:pPr>
        <w:pStyle w:val="Heading4"/>
        <w:rPr>
          <w:rFonts w:ascii="Arial" w:hAnsi="Arial" w:eastAsia="Arial" w:cs="Arial"/>
          <w:b w:val="1"/>
          <w:bCs w:val="1"/>
          <w:i w:val="0"/>
          <w:iCs w:val="0"/>
          <w:color w:val="000000"/>
        </w:rPr>
      </w:pPr>
      <w:r w:rsidRPr="1376A729" w:rsidR="003738E3">
        <w:rPr>
          <w:rFonts w:ascii="Arial" w:hAnsi="Arial" w:eastAsia="Arial" w:cs="Arial"/>
          <w:b w:val="1"/>
          <w:bCs w:val="1"/>
          <w:i w:val="0"/>
          <w:iCs w:val="0"/>
          <w:color w:val="000000" w:themeColor="text1" w:themeTint="FF" w:themeShade="FF"/>
        </w:rPr>
        <w:t>Cameras and videos</w:t>
      </w:r>
    </w:p>
    <w:p xmlns:wp14="http://schemas.microsoft.com/office/word/2010/wordml" w:rsidR="006834A3" w:rsidRDefault="003738E3" w14:paraId="146BFD24" wp14:textId="77777777">
      <w:pPr>
        <w:numPr>
          <w:ilvl w:val="0"/>
          <w:numId w:val="2"/>
        </w:numPr>
        <w:pBdr>
          <w:top w:val="nil"/>
          <w:left w:val="nil"/>
          <w:bottom w:val="nil"/>
          <w:right w:val="nil"/>
          <w:between w:val="nil"/>
        </w:pBdr>
        <w:tabs>
          <w:tab w:val="left" w:pos="284"/>
        </w:tabs>
        <w:spacing w:after="0"/>
        <w:rPr>
          <w:color w:val="000000"/>
        </w:rPr>
      </w:pPr>
      <w:r>
        <w:rPr>
          <w:rFonts w:ascii="Arial" w:hAnsi="Arial" w:eastAsia="Arial" w:cs="Arial"/>
          <w:color w:val="000000"/>
        </w:rPr>
        <w:t>Members of staff must not bring their own cameras or video recorders into the setting.</w:t>
      </w:r>
    </w:p>
    <w:p xmlns:wp14="http://schemas.microsoft.com/office/word/2010/wordml" w:rsidR="006834A3" w:rsidRDefault="003738E3" w14:paraId="505D310D" wp14:textId="77777777">
      <w:pPr>
        <w:numPr>
          <w:ilvl w:val="0"/>
          <w:numId w:val="2"/>
        </w:numPr>
        <w:pBdr>
          <w:top w:val="nil"/>
          <w:left w:val="nil"/>
          <w:bottom w:val="nil"/>
          <w:right w:val="nil"/>
          <w:between w:val="nil"/>
        </w:pBdr>
        <w:tabs>
          <w:tab w:val="left" w:pos="284"/>
        </w:tabs>
        <w:spacing w:after="0"/>
        <w:rPr>
          <w:color w:val="000000"/>
        </w:rPr>
      </w:pPr>
      <w:r>
        <w:rPr>
          <w:rFonts w:ascii="Arial" w:hAnsi="Arial" w:eastAsia="Arial" w:cs="Arial"/>
          <w:color w:val="000000"/>
        </w:rPr>
        <w:t>Photographs and recordings of children are only taken for valid reasons, i.e. to record their learning and development, or for displays within the setting.</w:t>
      </w:r>
    </w:p>
    <w:p xmlns:wp14="http://schemas.microsoft.com/office/word/2010/wordml" w:rsidR="006834A3" w:rsidRDefault="003738E3" w14:paraId="653FFD64" wp14:textId="77777777">
      <w:pPr>
        <w:numPr>
          <w:ilvl w:val="0"/>
          <w:numId w:val="2"/>
        </w:numPr>
        <w:pBdr>
          <w:top w:val="nil"/>
          <w:left w:val="nil"/>
          <w:bottom w:val="nil"/>
          <w:right w:val="nil"/>
          <w:between w:val="nil"/>
        </w:pBdr>
        <w:tabs>
          <w:tab w:val="left" w:pos="284"/>
        </w:tabs>
        <w:spacing w:after="0"/>
        <w:rPr>
          <w:color w:val="000000"/>
        </w:rPr>
      </w:pPr>
      <w:r>
        <w:rPr>
          <w:rFonts w:ascii="Arial" w:hAnsi="Arial" w:eastAsia="Arial" w:cs="Arial"/>
          <w:color w:val="000000"/>
        </w:rPr>
        <w:t>Photographs or recordings of children are only taken on equipment belonging to the setting.</w:t>
      </w:r>
    </w:p>
    <w:p xmlns:wp14="http://schemas.microsoft.com/office/word/2010/wordml" w:rsidR="006834A3" w:rsidP="1D43D7BD" w:rsidRDefault="003738E3" w14:paraId="2430A4AE" wp14:textId="3B0647AF">
      <w:pPr>
        <w:numPr>
          <w:ilvl w:val="0"/>
          <w:numId w:val="2"/>
        </w:numPr>
        <w:pBdr>
          <w:top w:val="nil" w:color="000000" w:sz="0" w:space="0"/>
          <w:left w:val="nil" w:color="000000" w:sz="0" w:space="0"/>
          <w:bottom w:val="nil" w:color="000000" w:sz="0" w:space="0"/>
          <w:right w:val="nil" w:color="000000" w:sz="0" w:space="0"/>
          <w:between w:val="nil" w:color="000000" w:sz="0" w:space="0"/>
        </w:pBdr>
        <w:tabs>
          <w:tab w:val="left" w:pos="284"/>
        </w:tabs>
        <w:spacing w:after="0"/>
        <w:rPr>
          <w:color w:val="000000"/>
        </w:rPr>
      </w:pPr>
      <w:r w:rsidRPr="1D43D7BD" w:rsidR="003738E3">
        <w:rPr>
          <w:rFonts w:ascii="Arial" w:hAnsi="Arial" w:eastAsia="Arial" w:cs="Arial"/>
          <w:color w:val="000000" w:themeColor="text1" w:themeTint="FF" w:themeShade="FF"/>
        </w:rPr>
        <w:t>Camera and video use</w:t>
      </w:r>
      <w:r w:rsidRPr="1D43D7BD" w:rsidR="503A18A3">
        <w:rPr>
          <w:rFonts w:ascii="Arial" w:hAnsi="Arial" w:eastAsia="Arial" w:cs="Arial"/>
          <w:color w:val="000000" w:themeColor="text1" w:themeTint="FF" w:themeShade="FF"/>
        </w:rPr>
        <w:t xml:space="preserve"> and content</w:t>
      </w:r>
      <w:r w:rsidRPr="1D43D7BD" w:rsidR="18C14A46">
        <w:rPr>
          <w:rFonts w:ascii="Arial" w:hAnsi="Arial" w:eastAsia="Arial" w:cs="Arial"/>
          <w:color w:val="000000" w:themeColor="text1" w:themeTint="FF" w:themeShade="FF"/>
        </w:rPr>
        <w:t xml:space="preserve"> i</w:t>
      </w:r>
      <w:r w:rsidRPr="1D43D7BD" w:rsidR="003738E3">
        <w:rPr>
          <w:rFonts w:ascii="Arial" w:hAnsi="Arial" w:eastAsia="Arial" w:cs="Arial"/>
          <w:color w:val="000000" w:themeColor="text1" w:themeTint="FF" w:themeShade="FF"/>
        </w:rPr>
        <w:t xml:space="preserve">s </w:t>
      </w:r>
      <w:r w:rsidRPr="1D43D7BD" w:rsidR="003738E3">
        <w:rPr>
          <w:rFonts w:ascii="Arial" w:hAnsi="Arial" w:eastAsia="Arial" w:cs="Arial"/>
          <w:color w:val="000000" w:themeColor="text1" w:themeTint="FF" w:themeShade="FF"/>
        </w:rPr>
        <w:t>monitored</w:t>
      </w:r>
      <w:r w:rsidRPr="1D43D7BD" w:rsidR="003738E3">
        <w:rPr>
          <w:rFonts w:ascii="Arial" w:hAnsi="Arial" w:eastAsia="Arial" w:cs="Arial"/>
          <w:color w:val="000000" w:themeColor="text1" w:themeTint="FF" w:themeShade="FF"/>
        </w:rPr>
        <w:t xml:space="preserve"> by the setting manager</w:t>
      </w:r>
    </w:p>
    <w:p xmlns:wp14="http://schemas.microsoft.com/office/word/2010/wordml" w:rsidR="006834A3" w:rsidRDefault="003738E3" w14:paraId="0248E37D" wp14:textId="77777777">
      <w:pPr>
        <w:numPr>
          <w:ilvl w:val="0"/>
          <w:numId w:val="2"/>
        </w:numPr>
        <w:pBdr>
          <w:top w:val="nil"/>
          <w:left w:val="nil"/>
          <w:bottom w:val="nil"/>
          <w:right w:val="nil"/>
          <w:between w:val="nil"/>
        </w:pBdr>
        <w:tabs>
          <w:tab w:val="left" w:pos="284"/>
        </w:tabs>
        <w:spacing w:after="0"/>
        <w:rPr>
          <w:color w:val="000000"/>
        </w:rPr>
      </w:pPr>
      <w:r>
        <w:rPr>
          <w:rFonts w:ascii="Arial" w:hAnsi="Arial" w:eastAsia="Arial" w:cs="Arial"/>
          <w:color w:val="000000"/>
        </w:rPr>
        <w:t>Where parents request permission to photograph or record their own children at special events, permission will first be gained from all parents for their children to be included.</w:t>
      </w:r>
    </w:p>
    <w:p xmlns:wp14="http://schemas.microsoft.com/office/word/2010/wordml" w:rsidR="006834A3" w:rsidRDefault="003738E3" w14:paraId="052C54D0" wp14:textId="77777777">
      <w:pPr>
        <w:numPr>
          <w:ilvl w:val="0"/>
          <w:numId w:val="2"/>
        </w:numPr>
        <w:pBdr>
          <w:top w:val="nil"/>
          <w:left w:val="nil"/>
          <w:bottom w:val="nil"/>
          <w:right w:val="nil"/>
          <w:between w:val="nil"/>
        </w:pBdr>
        <w:tabs>
          <w:tab w:val="left" w:pos="284"/>
        </w:tabs>
        <w:rPr>
          <w:color w:val="000000"/>
        </w:rPr>
      </w:pPr>
      <w:r w:rsidRPr="1376A729" w:rsidR="003738E3">
        <w:rPr>
          <w:rFonts w:ascii="Arial" w:hAnsi="Arial" w:eastAsia="Arial" w:cs="Arial"/>
          <w:color w:val="000000" w:themeColor="text1" w:themeTint="FF" w:themeShade="FF"/>
        </w:rPr>
        <w:t>Photographs and recordings of children are only taken of children if there is written permission to do so (found on the individual child’s contract)</w:t>
      </w:r>
    </w:p>
    <w:p w:rsidR="3F15ED3E" w:rsidP="1376A729" w:rsidRDefault="3F15ED3E" w14:paraId="23222E18" w14:textId="0CF79465">
      <w:pPr>
        <w:pStyle w:val="Normal"/>
        <w:pBdr>
          <w:top w:val="nil" w:color="000000" w:sz="0" w:space="0"/>
          <w:left w:val="nil" w:color="000000" w:sz="0" w:space="0"/>
          <w:bottom w:val="nil" w:color="000000" w:sz="0" w:space="0"/>
          <w:right w:val="nil" w:color="000000" w:sz="0" w:space="0"/>
          <w:between w:val="nil" w:color="000000" w:sz="0" w:space="0"/>
        </w:pBdr>
        <w:tabs>
          <w:tab w:val="left" w:leader="none" w:pos="284"/>
        </w:tabs>
        <w:rPr>
          <w:rFonts w:ascii="Arial" w:hAnsi="Arial" w:eastAsia="Arial" w:cs="Arial"/>
          <w:b w:val="1"/>
          <w:bCs w:val="1"/>
          <w:color w:val="000000" w:themeColor="text1" w:themeTint="FF" w:themeShade="FF"/>
        </w:rPr>
      </w:pPr>
      <w:r w:rsidRPr="1376A729" w:rsidR="3F15ED3E">
        <w:rPr>
          <w:rFonts w:ascii="Arial" w:hAnsi="Arial" w:eastAsia="Arial" w:cs="Arial"/>
          <w:b w:val="1"/>
          <w:bCs w:val="1"/>
          <w:color w:val="000000" w:themeColor="text1" w:themeTint="FF" w:themeShade="FF"/>
        </w:rPr>
        <w:t>Smart Watches</w:t>
      </w:r>
    </w:p>
    <w:p w:rsidR="3F15ED3E" w:rsidP="1D43D7BD" w:rsidRDefault="3F15ED3E" w14:paraId="34426AF6" w14:textId="6B7882BB">
      <w:pPr>
        <w:pStyle w:val="Normal"/>
        <w:pBdr>
          <w:top w:val="nil" w:color="000000" w:sz="0" w:space="0"/>
          <w:left w:val="nil" w:color="000000" w:sz="0" w:space="0"/>
          <w:bottom w:val="nil" w:color="000000" w:sz="0" w:space="0"/>
          <w:right w:val="nil" w:color="000000" w:sz="0" w:space="0"/>
          <w:between w:val="nil" w:color="000000" w:sz="0" w:space="0"/>
        </w:pBdr>
        <w:tabs>
          <w:tab w:val="left" w:leader="none" w:pos="284"/>
        </w:tabs>
        <w:rPr>
          <w:rFonts w:ascii="Arial" w:hAnsi="Arial" w:eastAsia="Arial" w:cs="Arial"/>
          <w:noProof w:val="0"/>
          <w:sz w:val="22"/>
          <w:szCs w:val="22"/>
          <w:lang w:val="en-GB"/>
        </w:rPr>
      </w:pPr>
      <w:r w:rsidRPr="1D43D7BD" w:rsidR="3F15ED3E">
        <w:rPr>
          <w:rFonts w:ascii="Arial" w:hAnsi="Arial" w:eastAsia="Arial" w:cs="Arial"/>
          <w:noProof w:val="0"/>
          <w:sz w:val="22"/>
          <w:szCs w:val="22"/>
          <w:lang w:val="en-GB"/>
        </w:rPr>
        <w:t xml:space="preserve">Fitbits and smart watches can only be worn in the nursery to record steps being taken. Any </w:t>
      </w:r>
      <w:r w:rsidRPr="1D43D7BD" w:rsidR="3F15ED3E">
        <w:rPr>
          <w:rFonts w:ascii="Arial" w:hAnsi="Arial" w:eastAsia="Arial" w:cs="Arial"/>
          <w:noProof w:val="0"/>
          <w:sz w:val="22"/>
          <w:szCs w:val="22"/>
          <w:lang w:val="en-GB"/>
        </w:rPr>
        <w:t>fitbits</w:t>
      </w:r>
      <w:r w:rsidRPr="1D43D7BD" w:rsidR="3F15ED3E">
        <w:rPr>
          <w:rFonts w:ascii="Arial" w:hAnsi="Arial" w:eastAsia="Arial" w:cs="Arial"/>
          <w:noProof w:val="0"/>
          <w:sz w:val="22"/>
          <w:szCs w:val="22"/>
          <w:lang w:val="en-GB"/>
        </w:rPr>
        <w:t>/smart watches that receive calls and messages should</w:t>
      </w:r>
      <w:r w:rsidRPr="1D43D7BD" w:rsidR="26979320">
        <w:rPr>
          <w:rFonts w:ascii="Arial" w:hAnsi="Arial" w:eastAsia="Arial" w:cs="Arial"/>
          <w:noProof w:val="0"/>
          <w:sz w:val="22"/>
          <w:szCs w:val="22"/>
          <w:lang w:val="en-GB"/>
        </w:rPr>
        <w:t xml:space="preserve"> either not be worn or are to</w:t>
      </w:r>
      <w:r w:rsidRPr="1D43D7BD" w:rsidR="3F15ED3E">
        <w:rPr>
          <w:rFonts w:ascii="Arial" w:hAnsi="Arial" w:eastAsia="Arial" w:cs="Arial"/>
          <w:noProof w:val="0"/>
          <w:sz w:val="22"/>
          <w:szCs w:val="22"/>
          <w:lang w:val="en-GB"/>
        </w:rPr>
        <w:t xml:space="preserve"> </w:t>
      </w:r>
      <w:r w:rsidRPr="1D43D7BD" w:rsidR="3F15ED3E">
        <w:rPr>
          <w:rFonts w:ascii="Arial" w:hAnsi="Arial" w:eastAsia="Arial" w:cs="Arial"/>
          <w:noProof w:val="0"/>
          <w:sz w:val="22"/>
          <w:szCs w:val="22"/>
          <w:lang w:val="en-GB"/>
        </w:rPr>
        <w:t>be placed on do not disturb whilst in session.</w:t>
      </w:r>
    </w:p>
    <w:p w:rsidR="1D43D7BD" w:rsidP="1D43D7BD" w:rsidRDefault="1D43D7BD" w14:paraId="373D2C1E" w14:textId="6F040130">
      <w:pPr>
        <w:pStyle w:val="Normal"/>
        <w:pBdr>
          <w:top w:val="nil" w:color="000000" w:sz="0" w:space="0"/>
          <w:left w:val="nil" w:color="000000" w:sz="0" w:space="0"/>
          <w:bottom w:val="nil" w:color="000000" w:sz="0" w:space="0"/>
          <w:right w:val="nil" w:color="000000" w:sz="0" w:space="0"/>
          <w:between w:val="nil" w:color="000000" w:sz="0" w:space="0"/>
        </w:pBdr>
        <w:tabs>
          <w:tab w:val="left" w:leader="none" w:pos="284"/>
        </w:tabs>
        <w:rPr>
          <w:rFonts w:ascii="Arial" w:hAnsi="Arial" w:eastAsia="Arial" w:cs="Arial"/>
          <w:noProof w:val="0"/>
          <w:sz w:val="22"/>
          <w:szCs w:val="22"/>
          <w:lang w:val="en-GB"/>
        </w:rPr>
      </w:pPr>
    </w:p>
    <w:p w:rsidR="406A042B" w:rsidP="1D43D7BD" w:rsidRDefault="406A042B" w14:paraId="3586C492" w14:textId="28B79936">
      <w:pPr>
        <w:pStyle w:val="Normal"/>
        <w:pBdr>
          <w:top w:val="nil" w:color="000000" w:sz="0" w:space="0"/>
          <w:left w:val="nil" w:color="000000" w:sz="0" w:space="0"/>
          <w:bottom w:val="nil" w:color="000000" w:sz="0" w:space="0"/>
          <w:right w:val="nil" w:color="000000" w:sz="0" w:space="0"/>
          <w:between w:val="nil" w:color="000000" w:sz="0" w:space="0"/>
        </w:pBdr>
        <w:tabs>
          <w:tab w:val="left" w:leader="none" w:pos="284"/>
        </w:tabs>
        <w:rPr>
          <w:rFonts w:ascii="Arial" w:hAnsi="Arial" w:eastAsia="Arial" w:cs="Arial"/>
          <w:noProof w:val="0"/>
          <w:sz w:val="22"/>
          <w:szCs w:val="22"/>
          <w:lang w:val="en-GB"/>
        </w:rPr>
      </w:pPr>
      <w:r w:rsidRPr="1D43D7BD" w:rsidR="406A042B">
        <w:rPr>
          <w:rFonts w:ascii="Arial" w:hAnsi="Arial" w:eastAsia="Arial" w:cs="Arial"/>
          <w:b w:val="1"/>
          <w:bCs w:val="1"/>
          <w:noProof w:val="0"/>
          <w:sz w:val="22"/>
          <w:szCs w:val="22"/>
          <w:lang w:val="en-GB"/>
        </w:rPr>
        <w:t>Whistleblowing</w:t>
      </w:r>
      <w:r w:rsidRPr="1D43D7BD" w:rsidR="406A042B">
        <w:rPr>
          <w:rFonts w:ascii="Arial" w:hAnsi="Arial" w:eastAsia="Arial" w:cs="Arial"/>
          <w:noProof w:val="0"/>
          <w:sz w:val="22"/>
          <w:szCs w:val="22"/>
          <w:lang w:val="en-GB"/>
        </w:rPr>
        <w:t xml:space="preserve"> – Staff have a </w:t>
      </w:r>
      <w:r w:rsidRPr="1D43D7BD" w:rsidR="406A042B">
        <w:rPr>
          <w:rFonts w:ascii="Arial" w:hAnsi="Arial" w:eastAsia="Arial" w:cs="Arial"/>
          <w:noProof w:val="0"/>
          <w:sz w:val="22"/>
          <w:szCs w:val="22"/>
          <w:lang w:val="en-GB"/>
        </w:rPr>
        <w:t>safeguarding</w:t>
      </w:r>
      <w:r w:rsidRPr="1D43D7BD" w:rsidR="406A042B">
        <w:rPr>
          <w:rFonts w:ascii="Arial" w:hAnsi="Arial" w:eastAsia="Arial" w:cs="Arial"/>
          <w:noProof w:val="0"/>
          <w:sz w:val="22"/>
          <w:szCs w:val="22"/>
          <w:lang w:val="en-GB"/>
        </w:rPr>
        <w:t xml:space="preserve"> responsibility to report any breach of this policy to the Manager/DSL.</w:t>
      </w:r>
    </w:p>
    <w:p xmlns:wp14="http://schemas.microsoft.com/office/word/2010/wordml" w:rsidR="006834A3" w:rsidRDefault="006834A3" w14:paraId="672A6659" wp14:textId="77777777">
      <w:pPr>
        <w:rPr>
          <w:rFonts w:ascii="Arial" w:hAnsi="Arial" w:eastAsia="Arial" w:cs="Arial"/>
        </w:rPr>
      </w:pPr>
    </w:p>
    <w:p xmlns:wp14="http://schemas.microsoft.com/office/word/2010/wordml" w:rsidR="006834A3" w:rsidP="6FCDBEAE" w:rsidRDefault="003738E3" w14:paraId="182731C9" wp14:textId="2C3CEE03">
      <w:pPr>
        <w:rPr>
          <w:rFonts w:ascii="Arial" w:hAnsi="Arial" w:eastAsia="Arial" w:cs="Arial"/>
        </w:rPr>
      </w:pPr>
      <w:r w:rsidRPr="6FCDBEAE" w:rsidR="003738E3">
        <w:rPr>
          <w:rFonts w:ascii="Arial" w:hAnsi="Arial" w:eastAsia="Arial" w:cs="Arial"/>
        </w:rPr>
        <w:t>Date to be reviewed – on or before End of April 202</w:t>
      </w:r>
      <w:r w:rsidRPr="6FCDBEAE" w:rsidR="0AFB225A">
        <w:rPr>
          <w:rFonts w:ascii="Arial" w:hAnsi="Arial" w:eastAsia="Arial" w:cs="Arial"/>
        </w:rPr>
        <w:t>7</w:t>
      </w:r>
    </w:p>
    <w:p xmlns:wp14="http://schemas.microsoft.com/office/word/2010/wordml" w:rsidR="006834A3" w:rsidP="1D43D7BD" w:rsidRDefault="006834A3" w14:paraId="6A05A809" wp14:textId="1DE1844F">
      <w:pPr>
        <w:pStyle w:val="Normal"/>
      </w:pPr>
    </w:p>
    <w:sectPr w:rsidR="006834A3">
      <w:headerReference w:type="default" r:id="rId10"/>
      <w:footerReference w:type="default" r:id="rId11"/>
      <w:pgSz w:w="11906" w:h="16838" w:orient="portrait"/>
      <w:pgMar w:top="1440" w:right="1440" w:bottom="1440" w:left="1440" w:header="1191"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xmlns:wp14="http://schemas.microsoft.com/office/word/2010/wordml" w:rsidR="003738E3" w:rsidRDefault="003738E3" w14:paraId="72A3D3EC" wp14:textId="77777777">
      <w:pPr>
        <w:spacing w:after="0" w:line="240" w:lineRule="auto"/>
      </w:pPr>
      <w:r>
        <w:separator/>
      </w:r>
    </w:p>
  </w:endnote>
  <w:endnote w:type="continuationSeparator" w:id="0">
    <w:p xmlns:wp14="http://schemas.microsoft.com/office/word/2010/wordml" w:rsidR="003738E3" w:rsidRDefault="003738E3" w14:paraId="0D0B940D"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w:fontKey="{50724892-C40D-486C-BB2A-0F5E69F35884}" r:id="rId1"/>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w:fontKey="{B5B31067-5CF7-4172-AF75-81CD025D5878}" r:id="rId2"/>
    <w:embedBold w:fontKey="{1CE14696-0454-412E-B28B-46B20C986CD4}" r:id="rId3"/>
    <w:embedBoldItalic w:fontKey="{99E50000-2563-4BFA-AA55-F1D684D7ADAB}" r:id="rId4"/>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w:fontKey="{974110CD-CD14-4345-97EF-18F203A0760D}" r:id="rId5"/>
    <w:embedItalic w:fontKey="{75C152D6-7F73-4B42-8B43-B1FD8EBF72B8}" r:id="rId6"/>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DCBDC89E-1954-4054-8C4D-B6046FBE85CF}" r:id="rId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1376A729" w:rsidP="1376A729" w:rsidRDefault="1376A729" w14:paraId="3F1453D5" w14:textId="745BC9E4">
    <w:pPr>
      <w:rPr>
        <w:rFonts w:ascii="Arial" w:hAnsi="Arial" w:eastAsia="Arial" w:cs="Arial"/>
        <w:b w:val="0"/>
        <w:bCs w:val="0"/>
        <w:i w:val="0"/>
        <w:iCs w:val="0"/>
        <w:caps w:val="0"/>
        <w:smallCaps w:val="0"/>
        <w:noProof w:val="0"/>
        <w:color w:val="000000" w:themeColor="text1" w:themeTint="FF" w:themeShade="FF"/>
        <w:sz w:val="20"/>
        <w:szCs w:val="20"/>
        <w:lang w:val="en-US"/>
      </w:rPr>
    </w:pPr>
    <w:r w:rsidRPr="1376A729" w:rsidR="1376A729">
      <w:rPr>
        <w:rFonts w:ascii="Arial" w:hAnsi="Arial" w:eastAsia="Arial" w:cs="Arial"/>
        <w:b w:val="0"/>
        <w:bCs w:val="0"/>
        <w:i w:val="0"/>
        <w:iCs w:val="0"/>
        <w:caps w:val="0"/>
        <w:smallCaps w:val="0"/>
        <w:noProof w:val="0"/>
        <w:color w:val="000000" w:themeColor="text1" w:themeTint="FF" w:themeShade="FF"/>
        <w:sz w:val="20"/>
        <w:szCs w:val="20"/>
        <w:lang w:val="en-GB"/>
      </w:rPr>
      <w:t>Pre-School Phone: 01892 664214</w:t>
    </w:r>
    <w:r>
      <w:tab/>
    </w:r>
    <w:r>
      <w:tab/>
    </w:r>
    <w:r>
      <w:tab/>
    </w:r>
    <w:r w:rsidRPr="1376A729" w:rsidR="1376A729">
      <w:rPr>
        <w:rFonts w:ascii="Arial" w:hAnsi="Arial" w:eastAsia="Arial" w:cs="Arial"/>
        <w:b w:val="0"/>
        <w:bCs w:val="0"/>
        <w:i w:val="0"/>
        <w:iCs w:val="0"/>
        <w:caps w:val="0"/>
        <w:smallCaps w:val="0"/>
        <w:noProof w:val="0"/>
        <w:color w:val="000000" w:themeColor="text1" w:themeTint="FF" w:themeShade="FF"/>
        <w:sz w:val="20"/>
        <w:szCs w:val="20"/>
        <w:lang w:val="en-GB"/>
      </w:rPr>
      <w:t>Charity Number: 1045290</w:t>
    </w:r>
  </w:p>
  <w:p w:rsidR="1376A729" w:rsidP="7C3755AE" w:rsidRDefault="1376A729" w14:paraId="21B7989C" w14:textId="357C33C2">
    <w:pPr>
      <w:rPr>
        <w:rFonts w:ascii="Arial" w:hAnsi="Arial" w:eastAsia="Arial" w:cs="Arial"/>
        <w:b w:val="0"/>
        <w:bCs w:val="0"/>
        <w:i w:val="0"/>
        <w:iCs w:val="0"/>
        <w:caps w:val="0"/>
        <w:smallCaps w:val="0"/>
        <w:noProof w:val="0"/>
        <w:color w:val="000000" w:themeColor="text1" w:themeTint="FF" w:themeShade="FF"/>
        <w:sz w:val="20"/>
        <w:szCs w:val="20"/>
        <w:lang w:val="en-US"/>
      </w:rPr>
    </w:pPr>
    <w:r w:rsidRPr="7C3755AE" w:rsidR="7C3755AE">
      <w:rPr>
        <w:rFonts w:ascii="Arial" w:hAnsi="Arial" w:eastAsia="Arial" w:cs="Arial"/>
        <w:b w:val="0"/>
        <w:bCs w:val="0"/>
        <w:i w:val="0"/>
        <w:iCs w:val="0"/>
        <w:caps w:val="0"/>
        <w:smallCaps w:val="0"/>
        <w:noProof w:val="0"/>
        <w:color w:val="000000" w:themeColor="text1" w:themeTint="FF" w:themeShade="FF"/>
        <w:sz w:val="20"/>
        <w:szCs w:val="20"/>
        <w:lang w:val="en-GB"/>
      </w:rPr>
      <w:t xml:space="preserve">Pre-School Email: </w:t>
    </w:r>
    <w:hyperlink r:id="Rb72225f4e364422a">
      <w:r w:rsidRPr="7C3755AE" w:rsidR="7C3755AE">
        <w:rPr>
          <w:rStyle w:val="Hyperlink"/>
          <w:rFonts w:ascii="Arial" w:hAnsi="Arial" w:eastAsia="Arial" w:cs="Arial"/>
          <w:b w:val="0"/>
          <w:bCs w:val="0"/>
          <w:i w:val="0"/>
          <w:iCs w:val="0"/>
          <w:caps w:val="0"/>
          <w:smallCaps w:val="0"/>
          <w:strike w:val="0"/>
          <w:dstrike w:val="0"/>
          <w:noProof w:val="0"/>
          <w:sz w:val="20"/>
          <w:szCs w:val="20"/>
          <w:lang w:val="en-GB"/>
        </w:rPr>
        <w:t>manage</w:t>
      </w:r>
      <w:r w:rsidRPr="7C3755AE" w:rsidR="7C3755AE">
        <w:rPr>
          <w:rStyle w:val="Hyperlink"/>
          <w:rFonts w:ascii="Arial" w:hAnsi="Arial" w:eastAsia="Arial" w:cs="Arial"/>
          <w:b w:val="0"/>
          <w:bCs w:val="0"/>
          <w:i w:val="0"/>
          <w:iCs w:val="0"/>
          <w:caps w:val="0"/>
          <w:smallCaps w:val="0"/>
          <w:strike w:val="0"/>
          <w:dstrike w:val="0"/>
          <w:noProof w:val="0"/>
          <w:sz w:val="20"/>
          <w:szCs w:val="20"/>
          <w:lang w:val="en-GB"/>
        </w:rPr>
        <w:t>r</w:t>
      </w:r>
      <w:r w:rsidRPr="7C3755AE" w:rsidR="7C3755AE">
        <w:rPr>
          <w:rStyle w:val="Hyperlink"/>
          <w:rFonts w:ascii="Arial" w:hAnsi="Arial" w:eastAsia="Arial" w:cs="Arial"/>
          <w:b w:val="0"/>
          <w:bCs w:val="0"/>
          <w:i w:val="0"/>
          <w:iCs w:val="0"/>
          <w:caps w:val="0"/>
          <w:smallCaps w:val="0"/>
          <w:strike w:val="0"/>
          <w:dstrike w:val="0"/>
          <w:noProof w:val="0"/>
          <w:sz w:val="20"/>
          <w:szCs w:val="20"/>
          <w:lang w:val="en-GB"/>
        </w:rPr>
        <w:t>@stjohns-preschool.co.uk</w:t>
      </w:r>
    </w:hyperlink>
    <w:r w:rsidRPr="7C3755AE" w:rsidR="7C3755AE">
      <w:rPr>
        <w:rFonts w:ascii="Arial" w:hAnsi="Arial" w:eastAsia="Arial" w:cs="Arial"/>
        <w:b w:val="0"/>
        <w:bCs w:val="0"/>
        <w:i w:val="0"/>
        <w:iCs w:val="0"/>
        <w:caps w:val="0"/>
        <w:smallCaps w:val="0"/>
        <w:noProof w:val="0"/>
        <w:color w:val="000000" w:themeColor="text1" w:themeTint="FF" w:themeShade="FF"/>
        <w:sz w:val="20"/>
        <w:szCs w:val="20"/>
        <w:lang w:val="en-GB"/>
      </w:rPr>
      <w:t xml:space="preserve"> </w:t>
    </w:r>
  </w:p>
  <w:p w:rsidR="1376A729" w:rsidP="1376A729" w:rsidRDefault="1376A729" w14:paraId="230501BF" w14:textId="070468C4">
    <w:pPr>
      <w:pBdr>
        <w:top w:val="nil" w:color="000000" w:sz="0" w:space="0"/>
        <w:left w:val="nil" w:color="000000" w:sz="0" w:space="0"/>
        <w:bottom w:val="nil" w:color="000000" w:sz="0" w:space="0"/>
        <w:right w:val="nil" w:color="000000" w:sz="0" w:space="0"/>
        <w:between w:val="nil" w:color="000000" w:sz="0" w:space="0"/>
      </w:pBdr>
      <w:tabs>
        <w:tab w:val="center" w:leader="none" w:pos="4513"/>
        <w:tab w:val="right" w:leader="none" w:pos="9026"/>
      </w:tabs>
      <w:rPr>
        <w:rFonts w:ascii="Arial" w:hAnsi="Arial" w:eastAsia="Arial" w:cs="Arial"/>
        <w:b w:val="0"/>
        <w:bCs w:val="0"/>
        <w:i w:val="0"/>
        <w:iCs w:val="0"/>
        <w:caps w:val="0"/>
        <w:smallCaps w:val="0"/>
        <w:noProof w:val="0"/>
        <w:color w:val="000000" w:themeColor="text1" w:themeTint="FF" w:themeShade="FF"/>
        <w:sz w:val="20"/>
        <w:szCs w:val="20"/>
        <w:lang w:val="en-US"/>
      </w:rPr>
    </w:pPr>
    <w:r w:rsidRPr="1376A729" w:rsidR="1376A729">
      <w:rPr>
        <w:rFonts w:ascii="Arial" w:hAnsi="Arial" w:eastAsia="Arial" w:cs="Arial"/>
        <w:b w:val="0"/>
        <w:bCs w:val="0"/>
        <w:i w:val="0"/>
        <w:iCs w:val="0"/>
        <w:caps w:val="0"/>
        <w:smallCaps w:val="0"/>
        <w:noProof w:val="0"/>
        <w:color w:val="000000" w:themeColor="text1" w:themeTint="FF" w:themeShade="FF"/>
        <w:sz w:val="20"/>
        <w:szCs w:val="20"/>
        <w:lang w:val="en-GB"/>
      </w:rPr>
      <w:t xml:space="preserve">Committee Email: </w:t>
    </w:r>
    <w:hyperlink r:id="R0e2d03a06571492e">
      <w:r w:rsidRPr="1376A729" w:rsidR="1376A729">
        <w:rPr>
          <w:rStyle w:val="Hyperlink"/>
          <w:rFonts w:ascii="Arial" w:hAnsi="Arial" w:eastAsia="Arial" w:cs="Arial"/>
          <w:b w:val="0"/>
          <w:bCs w:val="0"/>
          <w:i w:val="0"/>
          <w:iCs w:val="0"/>
          <w:caps w:val="0"/>
          <w:smallCaps w:val="0"/>
          <w:strike w:val="0"/>
          <w:dstrike w:val="0"/>
          <w:noProof w:val="0"/>
          <w:sz w:val="20"/>
          <w:szCs w:val="20"/>
          <w:lang w:val="en-GB"/>
        </w:rPr>
        <w:t>Committee@stjohns-preschool.co.uk</w:t>
      </w:r>
    </w:hyperlink>
  </w:p>
  <w:p w:rsidR="1376A729" w:rsidP="1376A729" w:rsidRDefault="1376A729" w14:paraId="7845CC50" w14:textId="5FC2EED6">
    <w:pPr>
      <w:tabs>
        <w:tab w:val="center" w:leader="none" w:pos="4513"/>
        <w:tab w:val="right" w:leader="none" w:pos="9026"/>
      </w:tabs>
      <w:rPr>
        <w:rFonts w:ascii="Arial" w:hAnsi="Arial" w:eastAsia="Arial" w:cs="Arial"/>
        <w:b w:val="0"/>
        <w:bCs w:val="0"/>
        <w:i w:val="0"/>
        <w:iCs w:val="0"/>
        <w:caps w:val="0"/>
        <w:smallCaps w:val="0"/>
        <w:noProof w:val="0"/>
        <w:color w:val="000000" w:themeColor="text1" w:themeTint="FF" w:themeShade="FF"/>
        <w:sz w:val="20"/>
        <w:szCs w:val="20"/>
        <w:lang w:val="en-US"/>
      </w:rPr>
    </w:pPr>
  </w:p>
  <w:p w:rsidR="1376A729" w:rsidP="1376A729" w:rsidRDefault="1376A729" w14:paraId="0CB208A8" w14:textId="0584D364">
    <w:pPr>
      <w:tabs>
        <w:tab w:val="center" w:leader="none" w:pos="4680"/>
        <w:tab w:val="right" w:leader="none" w:pos="9360"/>
      </w:tabs>
      <w:spacing w:after="0" w:line="240" w:lineRule="auto"/>
      <w:rPr>
        <w:rFonts w:ascii="Arial" w:hAnsi="Arial" w:eastAsia="Arial" w:cs="Arial"/>
        <w:b w:val="0"/>
        <w:bCs w:val="0"/>
        <w:i w:val="0"/>
        <w:iCs w:val="0"/>
        <w:caps w:val="0"/>
        <w:smallCaps w:val="0"/>
        <w:noProof w:val="0"/>
        <w:color w:val="000000" w:themeColor="text1" w:themeTint="FF" w:themeShade="FF"/>
        <w:sz w:val="20"/>
        <w:szCs w:val="20"/>
        <w:lang w:val="en-US"/>
      </w:rPr>
    </w:pPr>
  </w:p>
  <w:p w:rsidR="1376A729" w:rsidP="1376A729" w:rsidRDefault="1376A729" w14:paraId="4C7AD04F" w14:textId="15ED9190">
    <w:pPr>
      <w:pStyle w:val="Normal"/>
      <w:pBdr>
        <w:top w:val="nil" w:color="000000" w:sz="0" w:space="0"/>
        <w:left w:val="nil" w:color="000000" w:sz="0" w:space="0"/>
        <w:bottom w:val="nil" w:color="000000" w:sz="0" w:space="0"/>
        <w:right w:val="nil" w:color="000000" w:sz="0" w:space="0"/>
        <w:between w:val="nil" w:color="000000" w:sz="0" w:space="0"/>
      </w:pBdr>
      <w:tabs>
        <w:tab w:val="center" w:leader="none" w:pos="4513"/>
        <w:tab w:val="right" w:leader="none" w:pos="9026"/>
      </w:tabs>
      <w:rPr>
        <w:color w:val="000000" w:themeColor="text1" w:themeTint="FF" w:themeShade="FF"/>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xmlns:wp14="http://schemas.microsoft.com/office/word/2010/wordml" w:rsidR="003738E3" w:rsidRDefault="003738E3" w14:paraId="5A39BBE3" wp14:textId="77777777">
      <w:pPr>
        <w:spacing w:after="0" w:line="240" w:lineRule="auto"/>
      </w:pPr>
      <w:r>
        <w:separator/>
      </w:r>
    </w:p>
  </w:footnote>
  <w:footnote w:type="continuationSeparator" w:id="0">
    <w:p xmlns:wp14="http://schemas.microsoft.com/office/word/2010/wordml" w:rsidR="003738E3" w:rsidRDefault="003738E3" w14:paraId="41C8F396" wp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xmlns:wp14="http://schemas.microsoft.com/office/word/2010/wordml" w:rsidR="006834A3" w:rsidP="3DB01631" w:rsidRDefault="003738E3" w14:paraId="1B2993BE" wp14:textId="4BDFD0A3">
    <w:pPr>
      <w:ind w:firstLine="0"/>
      <w:jc w:val="center"/>
    </w:pPr>
    <w:r w:rsidR="1D43D7BD">
      <w:drawing>
        <wp:inline xmlns:wp14="http://schemas.microsoft.com/office/word/2010/wordprocessingDrawing" wp14:editId="63DB77C1" wp14:anchorId="112462F4">
          <wp:extent cx="1647871" cy="2306595"/>
          <wp:effectExtent l="0" t="0" r="0" b="0"/>
          <wp:docPr id="626332741" name="" title=""/>
          <wp:cNvGraphicFramePr>
            <a:graphicFrameLocks noChangeAspect="1"/>
          </wp:cNvGraphicFramePr>
          <a:graphic>
            <a:graphicData uri="http://schemas.openxmlformats.org/drawingml/2006/picture">
              <pic:pic>
                <pic:nvPicPr>
                  <pic:cNvPr id="0" name=""/>
                  <pic:cNvPicPr/>
                </pic:nvPicPr>
                <pic:blipFill>
                  <a:blip r:embed="Rbde5d70ce9a74f31">
                    <a:extLst>
                      <a:ext xmlns:a="http://schemas.openxmlformats.org/drawingml/2006/main" uri="{28A0092B-C50C-407E-A947-70E740481C1C}">
                        <a14:useLocalDpi val="0"/>
                      </a:ext>
                    </a:extLst>
                  </a:blip>
                  <a:srcRect l="24791" t="5275" r="28958" b="20383"/>
                  <a:stretch>
                    <a:fillRect/>
                  </a:stretch>
                </pic:blipFill>
                <pic:spPr>
                  <a:xfrm>
                    <a:off x="0" y="0"/>
                    <a:ext cx="1647871" cy="23065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C817B8"/>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 w15:restartNumberingAfterBreak="0">
    <w:nsid w:val="66AB79FF"/>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num w:numId="1" w16cid:durableId="1022317996">
    <w:abstractNumId w:val="1"/>
  </w:num>
  <w:num w:numId="2" w16cid:durableId="2007391036">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embedTrueTypeFonts/>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34A3"/>
    <w:rsid w:val="003738E3"/>
    <w:rsid w:val="006834A3"/>
    <w:rsid w:val="00B75709"/>
    <w:rsid w:val="01F80594"/>
    <w:rsid w:val="054FAD8A"/>
    <w:rsid w:val="084A2DE8"/>
    <w:rsid w:val="0A16C56C"/>
    <w:rsid w:val="0A5AFB94"/>
    <w:rsid w:val="0AF780DE"/>
    <w:rsid w:val="0AFB225A"/>
    <w:rsid w:val="0D45A084"/>
    <w:rsid w:val="0DD7BDEF"/>
    <w:rsid w:val="11177F92"/>
    <w:rsid w:val="1132D4F6"/>
    <w:rsid w:val="12A6EE23"/>
    <w:rsid w:val="1345C3ED"/>
    <w:rsid w:val="1376A729"/>
    <w:rsid w:val="1564FE56"/>
    <w:rsid w:val="18C14A46"/>
    <w:rsid w:val="1A956C93"/>
    <w:rsid w:val="1D43D7BD"/>
    <w:rsid w:val="2009CEEF"/>
    <w:rsid w:val="205AABC0"/>
    <w:rsid w:val="241E1D52"/>
    <w:rsid w:val="247644BC"/>
    <w:rsid w:val="26979320"/>
    <w:rsid w:val="27C73533"/>
    <w:rsid w:val="2DB2AE04"/>
    <w:rsid w:val="2DD02FE5"/>
    <w:rsid w:val="344F7D77"/>
    <w:rsid w:val="35AA09F6"/>
    <w:rsid w:val="3DB01631"/>
    <w:rsid w:val="3F15ED3E"/>
    <w:rsid w:val="406A042B"/>
    <w:rsid w:val="4146E8C3"/>
    <w:rsid w:val="42BD020A"/>
    <w:rsid w:val="433B99CA"/>
    <w:rsid w:val="46D8F233"/>
    <w:rsid w:val="49378E24"/>
    <w:rsid w:val="496D9CCE"/>
    <w:rsid w:val="503A18A3"/>
    <w:rsid w:val="506E6C70"/>
    <w:rsid w:val="50E9AB94"/>
    <w:rsid w:val="51AA6BA4"/>
    <w:rsid w:val="53853ED3"/>
    <w:rsid w:val="55EB952C"/>
    <w:rsid w:val="5A08144A"/>
    <w:rsid w:val="5B6F30BE"/>
    <w:rsid w:val="5CB50F44"/>
    <w:rsid w:val="5D4D4EFA"/>
    <w:rsid w:val="5E8E5700"/>
    <w:rsid w:val="64FBB6DB"/>
    <w:rsid w:val="6964E5A0"/>
    <w:rsid w:val="6992BADA"/>
    <w:rsid w:val="6B93A544"/>
    <w:rsid w:val="6D20ACFC"/>
    <w:rsid w:val="6FCDBEAE"/>
    <w:rsid w:val="739429BF"/>
    <w:rsid w:val="75BE1825"/>
    <w:rsid w:val="7B8CA0E5"/>
    <w:rsid w:val="7C3755AE"/>
    <w:rsid w:val="7D85B505"/>
    <w:rsid w:val="7EBEC3EF"/>
    <w:rsid w:val="7EDBAB7B"/>
    <w:rsid w:val="7FCF59F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7FB6795"/>
  <w15:docId w15:val="{7BC6D2B1-66F1-4776-8C33-47D9CD08B52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Calibri" w:hAnsi="Calibri" w:eastAsia="Calibri" w:cs="Calibri"/>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0"/>
      <w:outlineLvl w:val="0"/>
    </w:pPr>
    <w:rPr>
      <w:b/>
      <w:color w:val="2F5496"/>
      <w:sz w:val="28"/>
      <w:szCs w:val="28"/>
    </w:rPr>
  </w:style>
  <w:style w:type="paragraph" w:styleId="Heading2">
    <w:name w:val="heading 2"/>
    <w:basedOn w:val="Normal"/>
    <w:next w:val="Normal"/>
    <w:uiPriority w:val="9"/>
    <w:unhideWhenUsed/>
    <w:qFormat/>
    <w:pPr>
      <w:keepNext/>
      <w:keepLines/>
      <w:spacing w:before="200" w:after="0"/>
      <w:outlineLvl w:val="1"/>
    </w:pPr>
    <w:rPr>
      <w:b/>
      <w:color w:val="4472C4"/>
      <w:sz w:val="26"/>
      <w:szCs w:val="26"/>
    </w:rPr>
  </w:style>
  <w:style w:type="paragraph" w:styleId="Heading3">
    <w:name w:val="heading 3"/>
    <w:basedOn w:val="Normal"/>
    <w:next w:val="Normal"/>
    <w:uiPriority w:val="9"/>
    <w:unhideWhenUsed/>
    <w:qFormat/>
    <w:pPr>
      <w:keepNext/>
      <w:keepLines/>
      <w:spacing w:before="200" w:after="0"/>
      <w:outlineLvl w:val="2"/>
    </w:pPr>
    <w:rPr>
      <w:b/>
      <w:color w:val="4472C4"/>
    </w:rPr>
  </w:style>
  <w:style w:type="paragraph" w:styleId="Heading4">
    <w:name w:val="heading 4"/>
    <w:basedOn w:val="Normal"/>
    <w:next w:val="Normal"/>
    <w:uiPriority w:val="9"/>
    <w:unhideWhenUsed/>
    <w:qFormat/>
    <w:pPr>
      <w:keepNext/>
      <w:keepLines/>
      <w:spacing w:before="200" w:after="0"/>
      <w:outlineLvl w:val="3"/>
    </w:pPr>
    <w:rPr>
      <w:b/>
      <w:i/>
      <w:color w:val="4472C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&#65279;<?xml version="1.0" encoding="utf-8"?><Relationships xmlns="http://schemas.openxmlformats.org/package/2006/relationships"><Relationship Type="http://schemas.openxmlformats.org/officeDocument/2006/relationships/hyperlink" Target="mailto:Committee@stjohns-preschool.co.uk" TargetMode="External" Id="R0e2d03a06571492e" /><Relationship Type="http://schemas.openxmlformats.org/officeDocument/2006/relationships/hyperlink" Target="mailto:manage@stjohns-preschool.co.uk" TargetMode="External" Id="Rb72225f4e364422a" /></Relationships>
</file>

<file path=word/_rels/header1.xml.rels>&#65279;<?xml version="1.0" encoding="utf-8"?><Relationships xmlns="http://schemas.openxmlformats.org/package/2006/relationships"><Relationship Type="http://schemas.openxmlformats.org/officeDocument/2006/relationships/image" Target="/media/image.png" Id="Rbde5d70ce9a74f3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F0B54D471C6C94292CC100B11E0E157" ma:contentTypeVersion="17" ma:contentTypeDescription="Create a new document." ma:contentTypeScope="" ma:versionID="54818c28bafdee2d9a839bb8e97612a7">
  <xsd:schema xmlns:xsd="http://www.w3.org/2001/XMLSchema" xmlns:xs="http://www.w3.org/2001/XMLSchema" xmlns:p="http://schemas.microsoft.com/office/2006/metadata/properties" xmlns:ns2="d8c51d4d-97ae-4b13-aebc-fee16af540fa" xmlns:ns3="8347fef5-a843-435e-a0b5-0dd4b403b035" targetNamespace="http://schemas.microsoft.com/office/2006/metadata/properties" ma:root="true" ma:fieldsID="358934b57d3822192e5d1b547256d6dd" ns2:_="" ns3:_="">
    <xsd:import namespace="d8c51d4d-97ae-4b13-aebc-fee16af540fa"/>
    <xsd:import namespace="8347fef5-a843-435e-a0b5-0dd4b403b03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AutoKeyPoints" minOccurs="0"/>
                <xsd:element ref="ns3:MediaServiceKeyPoint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c51d4d-97ae-4b13-aebc-fee16af540f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18" nillable="true" ma:displayName="Taxonomy Catch All Column" ma:hidden="true" ma:list="{c9966d88-ada9-45dc-a31b-bd70ad2dcc14}" ma:internalName="TaxCatchAll" ma:showField="CatchAllData" ma:web="d8c51d4d-97ae-4b13-aebc-fee16af540f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347fef5-a843-435e-a0b5-0dd4b403b03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a8bb01a-6272-427c-bf24-f2f18cf5037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347fef5-a843-435e-a0b5-0dd4b403b035">
      <Terms xmlns="http://schemas.microsoft.com/office/infopath/2007/PartnerControls"/>
    </lcf76f155ced4ddcb4097134ff3c332f>
    <TaxCatchAll xmlns="d8c51d4d-97ae-4b13-aebc-fee16af540fa" xsi:nil="true"/>
  </documentManagement>
</p:properties>
</file>

<file path=customXml/itemProps1.xml><?xml version="1.0" encoding="utf-8"?>
<ds:datastoreItem xmlns:ds="http://schemas.openxmlformats.org/officeDocument/2006/customXml" ds:itemID="{2823E114-E8D3-4802-BC52-2C78AA724A8D}">
  <ds:schemaRefs>
    <ds:schemaRef ds:uri="http://schemas.microsoft.com/sharepoint/v3/contenttype/forms"/>
  </ds:schemaRefs>
</ds:datastoreItem>
</file>

<file path=customXml/itemProps2.xml><?xml version="1.0" encoding="utf-8"?>
<ds:datastoreItem xmlns:ds="http://schemas.openxmlformats.org/officeDocument/2006/customXml" ds:itemID="{BCBEDC14-2F62-4CC9-A1DE-B298486BBF4C}"/>
</file>

<file path=customXml/itemProps3.xml><?xml version="1.0" encoding="utf-8"?>
<ds:datastoreItem xmlns:ds="http://schemas.openxmlformats.org/officeDocument/2006/customXml" ds:itemID="{5CA423C3-DBE4-4B5E-A0C3-3D8132153230}">
  <ds:schemaRefs>
    <ds:schemaRef ds:uri="http://schemas.microsoft.com/office/2006/metadata/properties"/>
    <ds:schemaRef ds:uri="http://schemas.microsoft.com/office/infopath/2007/PartnerControls"/>
    <ds:schemaRef ds:uri="8347fef5-a843-435e-a0b5-0dd4b403b035"/>
    <ds:schemaRef ds:uri="d8c51d4d-97ae-4b13-aebc-fee16af540f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Miss Atkinson - St John's Pre School</lastModifiedBy>
  <revision>11</revision>
  <dcterms:created xsi:type="dcterms:W3CDTF">2024-05-07T20:28:00.0000000Z</dcterms:created>
  <dcterms:modified xsi:type="dcterms:W3CDTF">2026-04-22T09:27:25.8982148Z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0x010100BF0B54D471C6C94292CC100B11E0E157</vt:lpwstr>
  </property>
  <property fmtid="{D5CDD505-2E9C-101B-9397-08002B2CF9AE}" pid="3" name="MediaServiceImageTags">
    <vt:lpwstr/>
  </property>
</Properties>
</file>