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6C7D0A" w:rsidRDefault="00876060" w14:paraId="3AFD7EA3" wp14:textId="4FF0ADEF">
      <w:pPr>
        <w:pStyle w:val="Heading1"/>
        <w:jc w:val="center"/>
        <w:rPr>
          <w:rFonts w:ascii="Arial" w:hAnsi="Arial" w:eastAsia="Arial" w:cs="Arial"/>
          <w:color w:val="000000"/>
        </w:rPr>
      </w:pPr>
      <w:r w:rsidRPr="176C2916" w:rsidR="52905C5C">
        <w:rPr>
          <w:rFonts w:ascii="Arial" w:hAnsi="Arial" w:eastAsia="Arial" w:cs="Arial"/>
          <w:color w:val="000000" w:themeColor="text1" w:themeTint="FF" w:themeShade="FF"/>
        </w:rPr>
        <w:t xml:space="preserve"> Staffing</w:t>
      </w:r>
    </w:p>
    <w:p xmlns:wp14="http://schemas.microsoft.com/office/word/2010/wordml" w:rsidR="006C7D0A" w:rsidRDefault="00876060" w14:paraId="439D0F9E" wp14:textId="77777777">
      <w:pPr>
        <w:pStyle w:val="Heading2"/>
        <w:rPr>
          <w:rFonts w:ascii="Arial" w:hAnsi="Arial" w:eastAsia="Arial" w:cs="Arial"/>
          <w:color w:val="000000"/>
          <w:sz w:val="24"/>
          <w:szCs w:val="24"/>
        </w:rPr>
      </w:pPr>
      <w:r>
        <w:rPr>
          <w:rFonts w:ascii="Arial" w:hAnsi="Arial" w:eastAsia="Arial" w:cs="Arial"/>
          <w:color w:val="000000"/>
          <w:sz w:val="24"/>
          <w:szCs w:val="24"/>
        </w:rPr>
        <w:t>Policy statement</w:t>
      </w:r>
    </w:p>
    <w:p xmlns:wp14="http://schemas.microsoft.com/office/word/2010/wordml" w:rsidR="006C7D0A" w:rsidRDefault="00876060" w14:paraId="1E471794" wp14:textId="1787E6D1">
      <w:pPr>
        <w:rPr>
          <w:rFonts w:ascii="Arial" w:hAnsi="Arial" w:eastAsia="Arial" w:cs="Arial"/>
          <w:color w:val="000000"/>
          <w:sz w:val="24"/>
          <w:szCs w:val="24"/>
        </w:rPr>
      </w:pPr>
      <w:r w:rsidRPr="1A855A9B" w:rsidR="5D3BD2D5">
        <w:rPr>
          <w:rFonts w:ascii="Arial" w:hAnsi="Arial" w:eastAsia="Arial" w:cs="Arial"/>
          <w:color w:val="000000" w:themeColor="text1" w:themeTint="FF" w:themeShade="FF"/>
          <w:sz w:val="24"/>
          <w:szCs w:val="24"/>
        </w:rPr>
        <w:t xml:space="preserve">We provide a staffing ratio in line with the Safeguarding and Welfare Requirements of the Early Years Foundation Stage to ensure that children have sufficient individual attention and to guarantee care and education of a high quality. Our staff are appropriately </w:t>
      </w:r>
      <w:r w:rsidRPr="1A855A9B" w:rsidR="0DEF328C">
        <w:rPr>
          <w:rFonts w:ascii="Arial" w:hAnsi="Arial" w:eastAsia="Arial" w:cs="Arial"/>
          <w:color w:val="000000" w:themeColor="text1" w:themeTint="FF" w:themeShade="FF"/>
          <w:sz w:val="24"/>
          <w:szCs w:val="24"/>
        </w:rPr>
        <w:t>qualified,</w:t>
      </w:r>
      <w:r w:rsidRPr="1A855A9B" w:rsidR="5D3BD2D5">
        <w:rPr>
          <w:rFonts w:ascii="Arial" w:hAnsi="Arial" w:eastAsia="Arial" w:cs="Arial"/>
          <w:color w:val="000000" w:themeColor="text1" w:themeTint="FF" w:themeShade="FF"/>
          <w:sz w:val="24"/>
          <w:szCs w:val="24"/>
        </w:rPr>
        <w:t xml:space="preserve"> and we carry out checks for criminal and other records through the DBS </w:t>
      </w:r>
      <w:r w:rsidRPr="1A855A9B" w:rsidR="5D3BD2D5">
        <w:rPr>
          <w:rFonts w:ascii="Arial" w:hAnsi="Arial" w:eastAsia="Arial" w:cs="Arial"/>
          <w:color w:val="000000" w:themeColor="text1" w:themeTint="FF" w:themeShade="FF"/>
          <w:sz w:val="24"/>
          <w:szCs w:val="24"/>
        </w:rPr>
        <w:t>in accordance with</w:t>
      </w:r>
      <w:r w:rsidRPr="1A855A9B" w:rsidR="5D3BD2D5">
        <w:rPr>
          <w:rFonts w:ascii="Arial" w:hAnsi="Arial" w:eastAsia="Arial" w:cs="Arial"/>
          <w:color w:val="000000" w:themeColor="text1" w:themeTint="FF" w:themeShade="FF"/>
          <w:sz w:val="24"/>
          <w:szCs w:val="24"/>
        </w:rPr>
        <w:t xml:space="preserve"> statutory requirements.</w:t>
      </w:r>
    </w:p>
    <w:p w:rsidR="61B95C3D" w:rsidP="1A855A9B" w:rsidRDefault="61B95C3D" w14:paraId="20B6F891" w14:textId="5B58D13A">
      <w:pPr>
        <w:rPr>
          <w:rFonts w:ascii="Arial" w:hAnsi="Arial" w:eastAsia="Arial" w:cs="Arial"/>
          <w:color w:val="000000" w:themeColor="text1" w:themeTint="FF" w:themeShade="FF"/>
          <w:sz w:val="22"/>
          <w:szCs w:val="22"/>
        </w:rPr>
      </w:pPr>
      <w:r w:rsidRPr="1A855A9B" w:rsidR="61B95C3D">
        <w:rPr>
          <w:rFonts w:ascii="Arial" w:hAnsi="Arial" w:eastAsia="Arial" w:cs="Arial"/>
          <w:b w:val="1"/>
          <w:bCs w:val="1"/>
          <w:color w:val="000000" w:themeColor="text1" w:themeTint="FF" w:themeShade="FF"/>
          <w:sz w:val="24"/>
          <w:szCs w:val="24"/>
        </w:rPr>
        <w:t>Staff Recruitment</w:t>
      </w:r>
      <w:r w:rsidRPr="1A855A9B" w:rsidR="61B95C3D">
        <w:rPr>
          <w:rFonts w:ascii="Arial" w:hAnsi="Arial" w:eastAsia="Arial" w:cs="Arial"/>
          <w:color w:val="000000" w:themeColor="text1" w:themeTint="FF" w:themeShade="FF"/>
          <w:sz w:val="24"/>
          <w:szCs w:val="24"/>
        </w:rPr>
        <w:t>-</w:t>
      </w:r>
      <w:r w:rsidRPr="1A855A9B" w:rsidR="64B9DB1A">
        <w:rPr>
          <w:rFonts w:ascii="Arial" w:hAnsi="Arial" w:eastAsia="Arial" w:cs="Arial"/>
          <w:color w:val="000000" w:themeColor="text1" w:themeTint="FF" w:themeShade="FF"/>
          <w:sz w:val="24"/>
          <w:szCs w:val="24"/>
        </w:rPr>
        <w:t xml:space="preserve"> </w:t>
      </w:r>
      <w:r w:rsidRPr="1A855A9B" w:rsidR="61B95C3D">
        <w:rPr>
          <w:rFonts w:ascii="Arial" w:hAnsi="Arial" w:eastAsia="Arial" w:cs="Arial"/>
          <w:color w:val="000000" w:themeColor="text1" w:themeTint="FF" w:themeShade="FF"/>
          <w:sz w:val="24"/>
          <w:szCs w:val="24"/>
        </w:rPr>
        <w:t>Prior to working at the setting candidates go through the following safer recruitment process</w:t>
      </w:r>
      <w:r w:rsidRPr="1A855A9B" w:rsidR="098F5B31">
        <w:rPr>
          <w:rFonts w:ascii="Arial" w:hAnsi="Arial" w:eastAsia="Arial" w:cs="Arial"/>
          <w:color w:val="000000" w:themeColor="text1" w:themeTint="FF" w:themeShade="FF"/>
          <w:sz w:val="24"/>
          <w:szCs w:val="24"/>
        </w:rPr>
        <w:t>:</w:t>
      </w:r>
    </w:p>
    <w:p w:rsidR="61B95C3D" w:rsidP="1A855A9B" w:rsidRDefault="61B95C3D" w14:paraId="45C706C6" w14:textId="10BA2682">
      <w:pPr>
        <w:pStyle w:val="ListParagraph"/>
        <w:numPr>
          <w:ilvl w:val="0"/>
          <w:numId w:val="9"/>
        </w:numPr>
        <w:rPr>
          <w:rFonts w:ascii="Arial" w:hAnsi="Arial" w:eastAsia="Arial" w:cs="Arial"/>
          <w:color w:val="000000" w:themeColor="text1" w:themeTint="FF" w:themeShade="FF"/>
          <w:sz w:val="22"/>
          <w:szCs w:val="22"/>
        </w:rPr>
      </w:pPr>
      <w:r w:rsidRPr="1A855A9B" w:rsidR="61B95C3D">
        <w:rPr>
          <w:rFonts w:ascii="Arial" w:hAnsi="Arial" w:eastAsia="Arial" w:cs="Arial"/>
          <w:color w:val="000000" w:themeColor="text1" w:themeTint="FF" w:themeShade="FF"/>
          <w:sz w:val="24"/>
          <w:szCs w:val="24"/>
        </w:rPr>
        <w:t xml:space="preserve">Interview and trial with Manager and members of </w:t>
      </w:r>
      <w:r w:rsidRPr="1A855A9B" w:rsidR="61B95C3D">
        <w:rPr>
          <w:rFonts w:ascii="Arial" w:hAnsi="Arial" w:eastAsia="Arial" w:cs="Arial"/>
          <w:color w:val="000000" w:themeColor="text1" w:themeTint="FF" w:themeShade="FF"/>
          <w:sz w:val="24"/>
          <w:szCs w:val="24"/>
        </w:rPr>
        <w:t>committee</w:t>
      </w:r>
      <w:r w:rsidRPr="1A855A9B" w:rsidR="61B95C3D">
        <w:rPr>
          <w:rFonts w:ascii="Arial" w:hAnsi="Arial" w:eastAsia="Arial" w:cs="Arial"/>
          <w:color w:val="000000" w:themeColor="text1" w:themeTint="FF" w:themeShade="FF"/>
          <w:sz w:val="24"/>
          <w:szCs w:val="24"/>
        </w:rPr>
        <w:t>.</w:t>
      </w:r>
    </w:p>
    <w:p w:rsidR="61B95C3D" w:rsidP="1A855A9B" w:rsidRDefault="61B95C3D" w14:paraId="2106CF39" w14:textId="09539EAE">
      <w:pPr>
        <w:pStyle w:val="ListParagraph"/>
        <w:numPr>
          <w:ilvl w:val="0"/>
          <w:numId w:val="9"/>
        </w:numPr>
        <w:rPr>
          <w:rFonts w:ascii="Arial" w:hAnsi="Arial" w:eastAsia="Arial" w:cs="Arial"/>
          <w:color w:val="000000" w:themeColor="text1" w:themeTint="FF" w:themeShade="FF"/>
          <w:sz w:val="22"/>
          <w:szCs w:val="22"/>
        </w:rPr>
      </w:pPr>
      <w:r w:rsidRPr="1A855A9B" w:rsidR="61B95C3D">
        <w:rPr>
          <w:rFonts w:ascii="Arial" w:hAnsi="Arial" w:eastAsia="Arial" w:cs="Arial"/>
          <w:color w:val="000000" w:themeColor="text1" w:themeTint="FF" w:themeShade="FF"/>
          <w:sz w:val="24"/>
          <w:szCs w:val="24"/>
        </w:rPr>
        <w:t xml:space="preserve">DBS check and 2 </w:t>
      </w:r>
      <w:r w:rsidRPr="1A855A9B" w:rsidR="61B95C3D">
        <w:rPr>
          <w:rFonts w:ascii="Arial" w:hAnsi="Arial" w:eastAsia="Arial" w:cs="Arial"/>
          <w:color w:val="000000" w:themeColor="text1" w:themeTint="FF" w:themeShade="FF"/>
          <w:sz w:val="24"/>
          <w:szCs w:val="24"/>
        </w:rPr>
        <w:t>previous</w:t>
      </w:r>
      <w:r w:rsidRPr="1A855A9B" w:rsidR="61B95C3D">
        <w:rPr>
          <w:rFonts w:ascii="Arial" w:hAnsi="Arial" w:eastAsia="Arial" w:cs="Arial"/>
          <w:color w:val="000000" w:themeColor="text1" w:themeTint="FF" w:themeShade="FF"/>
          <w:sz w:val="24"/>
          <w:szCs w:val="24"/>
        </w:rPr>
        <w:t xml:space="preserve"> employer references</w:t>
      </w:r>
      <w:r w:rsidRPr="1A855A9B" w:rsidR="2D8BF1F0">
        <w:rPr>
          <w:rFonts w:ascii="Arial" w:hAnsi="Arial" w:eastAsia="Arial" w:cs="Arial"/>
          <w:color w:val="000000" w:themeColor="text1" w:themeTint="FF" w:themeShade="FF"/>
          <w:sz w:val="24"/>
          <w:szCs w:val="24"/>
        </w:rPr>
        <w:t xml:space="preserve"> are obtained</w:t>
      </w:r>
    </w:p>
    <w:p w:rsidR="61B95C3D" w:rsidP="1A855A9B" w:rsidRDefault="61B95C3D" w14:paraId="04676D7C" w14:textId="7C4A697C">
      <w:pPr>
        <w:pStyle w:val="ListParagraph"/>
        <w:numPr>
          <w:ilvl w:val="0"/>
          <w:numId w:val="9"/>
        </w:numPr>
        <w:rPr>
          <w:rFonts w:ascii="Arial" w:hAnsi="Arial" w:eastAsia="Arial" w:cs="Arial"/>
          <w:color w:val="000000" w:themeColor="text1" w:themeTint="FF" w:themeShade="FF"/>
          <w:sz w:val="24"/>
          <w:szCs w:val="24"/>
        </w:rPr>
      </w:pPr>
      <w:r w:rsidRPr="1A855A9B" w:rsidR="61B95C3D">
        <w:rPr>
          <w:rFonts w:ascii="Arial" w:hAnsi="Arial" w:eastAsia="Arial" w:cs="Arial"/>
          <w:color w:val="000000" w:themeColor="text1" w:themeTint="FF" w:themeShade="FF"/>
          <w:sz w:val="24"/>
          <w:szCs w:val="24"/>
        </w:rPr>
        <w:t>Induction</w:t>
      </w:r>
      <w:r w:rsidRPr="1A855A9B" w:rsidR="5FFC22D7">
        <w:rPr>
          <w:rFonts w:ascii="Arial" w:hAnsi="Arial" w:eastAsia="Arial" w:cs="Arial"/>
          <w:color w:val="000000" w:themeColor="text1" w:themeTint="FF" w:themeShade="FF"/>
          <w:sz w:val="24"/>
          <w:szCs w:val="24"/>
        </w:rPr>
        <w:t xml:space="preserve"> period</w:t>
      </w:r>
      <w:r w:rsidRPr="1A855A9B" w:rsidR="61B95C3D">
        <w:rPr>
          <w:rFonts w:ascii="Arial" w:hAnsi="Arial" w:eastAsia="Arial" w:cs="Arial"/>
          <w:color w:val="000000" w:themeColor="text1" w:themeTint="FF" w:themeShade="FF"/>
          <w:sz w:val="24"/>
          <w:szCs w:val="24"/>
        </w:rPr>
        <w:t xml:space="preserve"> – policy reading, shadowing a mentor member of staff</w:t>
      </w:r>
      <w:r w:rsidRPr="1A855A9B" w:rsidR="6A175ED2">
        <w:rPr>
          <w:rFonts w:ascii="Arial" w:hAnsi="Arial" w:eastAsia="Arial" w:cs="Arial"/>
          <w:color w:val="000000" w:themeColor="text1" w:themeTint="FF" w:themeShade="FF"/>
          <w:sz w:val="24"/>
          <w:szCs w:val="24"/>
        </w:rPr>
        <w:t xml:space="preserve"> for </w:t>
      </w:r>
      <w:r w:rsidRPr="1A855A9B" w:rsidR="6A175ED2">
        <w:rPr>
          <w:rFonts w:ascii="Arial" w:hAnsi="Arial" w:eastAsia="Arial" w:cs="Arial"/>
          <w:color w:val="000000" w:themeColor="text1" w:themeTint="FF" w:themeShade="FF"/>
          <w:sz w:val="24"/>
          <w:szCs w:val="24"/>
        </w:rPr>
        <w:t xml:space="preserve">2 </w:t>
      </w:r>
      <w:r w:rsidRPr="1A855A9B" w:rsidR="6A175ED2">
        <w:rPr>
          <w:rFonts w:ascii="Arial" w:hAnsi="Arial" w:eastAsia="Arial" w:cs="Arial"/>
          <w:color w:val="000000" w:themeColor="text1" w:themeTint="FF" w:themeShade="FF"/>
          <w:sz w:val="24"/>
          <w:szCs w:val="24"/>
        </w:rPr>
        <w:t>week</w:t>
      </w:r>
      <w:r w:rsidRPr="1A855A9B" w:rsidR="6A175ED2">
        <w:rPr>
          <w:rFonts w:ascii="Arial" w:hAnsi="Arial" w:eastAsia="Arial" w:cs="Arial"/>
          <w:color w:val="000000" w:themeColor="text1" w:themeTint="FF" w:themeShade="FF"/>
          <w:sz w:val="24"/>
          <w:szCs w:val="24"/>
        </w:rPr>
        <w:t xml:space="preserve"> period.</w:t>
      </w:r>
    </w:p>
    <w:p w:rsidR="1A855A9B" w:rsidP="1A855A9B" w:rsidRDefault="1A855A9B" w14:paraId="6C07BBD2" w14:textId="54E81E05">
      <w:pPr>
        <w:rPr>
          <w:rFonts w:ascii="Arial" w:hAnsi="Arial" w:eastAsia="Arial" w:cs="Arial"/>
          <w:color w:val="000000" w:themeColor="text1" w:themeTint="FF" w:themeShade="FF"/>
          <w:sz w:val="24"/>
          <w:szCs w:val="24"/>
        </w:rPr>
      </w:pPr>
    </w:p>
    <w:p w:rsidR="236D9AE5" w:rsidP="1A855A9B" w:rsidRDefault="236D9AE5" w14:paraId="647DBB76" w14:textId="2040D934">
      <w:pPr>
        <w:rPr>
          <w:rFonts w:ascii="Arial" w:hAnsi="Arial" w:eastAsia="Arial" w:cs="Arial"/>
          <w:color w:val="000000" w:themeColor="text1" w:themeTint="FF" w:themeShade="FF"/>
          <w:sz w:val="24"/>
          <w:szCs w:val="24"/>
        </w:rPr>
      </w:pPr>
      <w:r w:rsidRPr="1A855A9B" w:rsidR="236D9AE5">
        <w:rPr>
          <w:rFonts w:ascii="Arial" w:hAnsi="Arial" w:eastAsia="Arial" w:cs="Arial"/>
          <w:b w:val="1"/>
          <w:bCs w:val="1"/>
          <w:color w:val="000000" w:themeColor="text1" w:themeTint="FF" w:themeShade="FF"/>
          <w:sz w:val="24"/>
          <w:szCs w:val="24"/>
        </w:rPr>
        <w:t>Staff Qualifications</w:t>
      </w:r>
      <w:r w:rsidRPr="1A855A9B" w:rsidR="236D9AE5">
        <w:rPr>
          <w:rFonts w:ascii="Arial" w:hAnsi="Arial" w:eastAsia="Arial" w:cs="Arial"/>
          <w:color w:val="000000" w:themeColor="text1" w:themeTint="FF" w:themeShade="FF"/>
          <w:sz w:val="24"/>
          <w:szCs w:val="24"/>
        </w:rPr>
        <w:t xml:space="preserve"> - </w:t>
      </w:r>
    </w:p>
    <w:p w:rsidR="236D9AE5" w:rsidP="1A855A9B" w:rsidRDefault="236D9AE5" w14:paraId="7A95A217" w14:textId="7326D718">
      <w:pPr>
        <w:pStyle w:val="ListParagraph"/>
        <w:numPr>
          <w:ilvl w:val="0"/>
          <w:numId w:val="8"/>
        </w:numPr>
        <w:rPr>
          <w:rFonts w:ascii="Arial" w:hAnsi="Arial" w:eastAsia="Arial" w:cs="Arial"/>
          <w:noProof w:val="0"/>
          <w:sz w:val="24"/>
          <w:szCs w:val="24"/>
          <w:lang w:val="en-GB"/>
        </w:rPr>
      </w:pPr>
      <w:r w:rsidRPr="1A855A9B" w:rsidR="236D9AE5">
        <w:rPr>
          <w:rFonts w:ascii="Arial" w:hAnsi="Arial" w:eastAsia="Arial" w:cs="Arial"/>
          <w:noProof w:val="0"/>
          <w:sz w:val="24"/>
          <w:szCs w:val="24"/>
          <w:lang w:val="en-GB"/>
        </w:rPr>
        <w:t>The manager of the setting must hold an approved qualification of level 3 or above.</w:t>
      </w:r>
    </w:p>
    <w:p w:rsidR="28A42212" w:rsidP="1A855A9B" w:rsidRDefault="28A42212" w14:paraId="06F39A44" w14:textId="5A4169F8">
      <w:pPr>
        <w:pStyle w:val="ListParagraph"/>
        <w:numPr>
          <w:ilvl w:val="0"/>
          <w:numId w:val="8"/>
        </w:numPr>
        <w:rPr>
          <w:rFonts w:ascii="Arial" w:hAnsi="Arial" w:eastAsia="Arial" w:cs="Arial"/>
          <w:noProof w:val="0"/>
          <w:sz w:val="24"/>
          <w:szCs w:val="24"/>
          <w:lang w:val="en-GB"/>
        </w:rPr>
      </w:pPr>
      <w:r w:rsidRPr="1A855A9B" w:rsidR="28A42212">
        <w:rPr>
          <w:rFonts w:ascii="Arial" w:hAnsi="Arial" w:eastAsia="Arial" w:cs="Arial"/>
          <w:noProof w:val="0"/>
          <w:sz w:val="24"/>
          <w:szCs w:val="24"/>
          <w:lang w:val="en-GB"/>
        </w:rPr>
        <w:t xml:space="preserve">There must be at least one member of staff who holds a level 3 qualification on the premises </w:t>
      </w:r>
      <w:r w:rsidRPr="1A855A9B" w:rsidR="63E52DF5">
        <w:rPr>
          <w:rFonts w:ascii="Arial" w:hAnsi="Arial" w:eastAsia="Arial" w:cs="Arial"/>
          <w:noProof w:val="0"/>
          <w:sz w:val="24"/>
          <w:szCs w:val="24"/>
          <w:lang w:val="en-GB"/>
        </w:rPr>
        <w:t xml:space="preserve">at all </w:t>
      </w:r>
      <w:r w:rsidRPr="1A855A9B" w:rsidR="69580422">
        <w:rPr>
          <w:rFonts w:ascii="Arial" w:hAnsi="Arial" w:eastAsia="Arial" w:cs="Arial"/>
          <w:noProof w:val="0"/>
          <w:sz w:val="24"/>
          <w:szCs w:val="24"/>
          <w:lang w:val="en-GB"/>
        </w:rPr>
        <w:t>times</w:t>
      </w:r>
      <w:r w:rsidRPr="1A855A9B" w:rsidR="63E52DF5">
        <w:rPr>
          <w:rFonts w:ascii="Arial" w:hAnsi="Arial" w:eastAsia="Arial" w:cs="Arial"/>
          <w:noProof w:val="0"/>
          <w:sz w:val="24"/>
          <w:szCs w:val="24"/>
          <w:lang w:val="en-GB"/>
        </w:rPr>
        <w:t xml:space="preserve">, </w:t>
      </w:r>
      <w:r w:rsidRPr="1A855A9B" w:rsidR="28A42212">
        <w:rPr>
          <w:rFonts w:ascii="Arial" w:hAnsi="Arial" w:eastAsia="Arial" w:cs="Arial"/>
          <w:noProof w:val="0"/>
          <w:sz w:val="24"/>
          <w:szCs w:val="24"/>
          <w:lang w:val="en-GB"/>
        </w:rPr>
        <w:t xml:space="preserve">and </w:t>
      </w:r>
      <w:r w:rsidRPr="1A855A9B" w:rsidR="5C1A69BF">
        <w:rPr>
          <w:rFonts w:ascii="Arial" w:hAnsi="Arial" w:eastAsia="Arial" w:cs="Arial"/>
          <w:noProof w:val="0"/>
          <w:sz w:val="24"/>
          <w:szCs w:val="24"/>
          <w:lang w:val="en-GB"/>
        </w:rPr>
        <w:t>a</w:t>
      </w:r>
      <w:r w:rsidRPr="1A855A9B" w:rsidR="236D9AE5">
        <w:rPr>
          <w:rFonts w:ascii="Arial" w:hAnsi="Arial" w:eastAsia="Arial" w:cs="Arial"/>
          <w:noProof w:val="0"/>
          <w:sz w:val="24"/>
          <w:szCs w:val="24"/>
          <w:lang w:val="en-GB"/>
        </w:rPr>
        <w:t xml:space="preserve">t least half of all other staff must hold at least an approved level 2 qualification. </w:t>
      </w:r>
    </w:p>
    <w:p w:rsidR="40F97770" w:rsidP="1A855A9B" w:rsidRDefault="40F97770" w14:paraId="186C1AB7" w14:textId="17397FF7">
      <w:pPr>
        <w:pStyle w:val="ListParagraph"/>
        <w:numPr>
          <w:ilvl w:val="0"/>
          <w:numId w:val="8"/>
        </w:numPr>
        <w:rPr>
          <w:rFonts w:ascii="Arial" w:hAnsi="Arial" w:eastAsia="Arial" w:cs="Arial"/>
          <w:noProof w:val="0"/>
          <w:sz w:val="24"/>
          <w:szCs w:val="24"/>
          <w:lang w:val="en-GB"/>
        </w:rPr>
      </w:pPr>
      <w:r w:rsidRPr="1A855A9B" w:rsidR="40F97770">
        <w:rPr>
          <w:rFonts w:ascii="Arial" w:hAnsi="Arial" w:eastAsia="Arial" w:cs="Arial"/>
          <w:noProof w:val="0"/>
          <w:sz w:val="24"/>
          <w:szCs w:val="24"/>
          <w:lang w:val="en-GB"/>
        </w:rPr>
        <w:t xml:space="preserve">We </w:t>
      </w:r>
      <w:r w:rsidRPr="1A855A9B" w:rsidR="236D9AE5">
        <w:rPr>
          <w:rFonts w:ascii="Arial" w:hAnsi="Arial" w:eastAsia="Arial" w:cs="Arial"/>
          <w:noProof w:val="0"/>
          <w:sz w:val="24"/>
          <w:szCs w:val="24"/>
          <w:lang w:val="en-GB"/>
        </w:rPr>
        <w:t>ensure there is a named deputy</w:t>
      </w:r>
      <w:r w:rsidRPr="1A855A9B" w:rsidR="4AD546ED">
        <w:rPr>
          <w:rFonts w:ascii="Arial" w:hAnsi="Arial" w:eastAsia="Arial" w:cs="Arial"/>
          <w:noProof w:val="0"/>
          <w:sz w:val="24"/>
          <w:szCs w:val="24"/>
          <w:lang w:val="en-GB"/>
        </w:rPr>
        <w:t>/second in charge</w:t>
      </w:r>
      <w:r w:rsidRPr="1A855A9B" w:rsidR="236D9AE5">
        <w:rPr>
          <w:rFonts w:ascii="Arial" w:hAnsi="Arial" w:eastAsia="Arial" w:cs="Arial"/>
          <w:noProof w:val="0"/>
          <w:sz w:val="24"/>
          <w:szCs w:val="24"/>
          <w:lang w:val="en-GB"/>
        </w:rPr>
        <w:t xml:space="preserve"> who, in </w:t>
      </w:r>
      <w:r w:rsidRPr="1A855A9B" w:rsidR="5AE8C15D">
        <w:rPr>
          <w:rFonts w:ascii="Arial" w:hAnsi="Arial" w:eastAsia="Arial" w:cs="Arial"/>
          <w:noProof w:val="0"/>
          <w:sz w:val="24"/>
          <w:szCs w:val="24"/>
          <w:lang w:val="en-GB"/>
        </w:rPr>
        <w:t xml:space="preserve">our </w:t>
      </w:r>
      <w:r w:rsidRPr="1A855A9B" w:rsidR="236D9AE5">
        <w:rPr>
          <w:rFonts w:ascii="Arial" w:hAnsi="Arial" w:eastAsia="Arial" w:cs="Arial"/>
          <w:noProof w:val="0"/>
          <w:sz w:val="24"/>
          <w:szCs w:val="24"/>
          <w:lang w:val="en-GB"/>
        </w:rPr>
        <w:t>judgement, is capable and qualified to take charge in the manager’s absence.</w:t>
      </w:r>
    </w:p>
    <w:p w:rsidR="2A284300" w:rsidP="1A855A9B" w:rsidRDefault="2A284300" w14:paraId="11A15CF6" w14:textId="73D2A048">
      <w:pPr>
        <w:pStyle w:val="ListParagraph"/>
        <w:numPr>
          <w:ilvl w:val="0"/>
          <w:numId w:val="8"/>
        </w:numPr>
        <w:rPr>
          <w:rFonts w:ascii="Arial" w:hAnsi="Arial" w:eastAsia="Arial" w:cs="Arial"/>
          <w:noProof w:val="0"/>
          <w:sz w:val="24"/>
          <w:szCs w:val="24"/>
          <w:lang w:val="en-GB"/>
        </w:rPr>
      </w:pPr>
      <w:r w:rsidRPr="1A855A9B" w:rsidR="2A284300">
        <w:rPr>
          <w:rFonts w:ascii="Arial" w:hAnsi="Arial" w:eastAsia="Arial" w:cs="Arial"/>
          <w:noProof w:val="0"/>
          <w:sz w:val="24"/>
          <w:szCs w:val="24"/>
          <w:lang w:val="en-GB"/>
        </w:rPr>
        <w:t xml:space="preserve">Staff complete </w:t>
      </w:r>
      <w:r w:rsidRPr="1A855A9B" w:rsidR="2A284300">
        <w:rPr>
          <w:rFonts w:ascii="Arial" w:hAnsi="Arial" w:eastAsia="Arial" w:cs="Arial"/>
          <w:noProof w:val="0"/>
          <w:sz w:val="24"/>
          <w:szCs w:val="24"/>
          <w:lang w:val="en-GB"/>
        </w:rPr>
        <w:t>Safeguarding</w:t>
      </w:r>
      <w:r w:rsidRPr="1A855A9B" w:rsidR="2A284300">
        <w:rPr>
          <w:rFonts w:ascii="Arial" w:hAnsi="Arial" w:eastAsia="Arial" w:cs="Arial"/>
          <w:noProof w:val="0"/>
          <w:sz w:val="24"/>
          <w:szCs w:val="24"/>
          <w:lang w:val="en-GB"/>
        </w:rPr>
        <w:t xml:space="preserve"> training as part of their induction</w:t>
      </w:r>
    </w:p>
    <w:p w:rsidR="6734C70C" w:rsidP="1A855A9B" w:rsidRDefault="6734C70C" w14:paraId="5E2899D3" w14:textId="2E6ED835">
      <w:pPr>
        <w:pStyle w:val="ListParagraph"/>
        <w:numPr>
          <w:ilvl w:val="0"/>
          <w:numId w:val="8"/>
        </w:numPr>
        <w:rPr>
          <w:rFonts w:ascii="Arial" w:hAnsi="Arial" w:eastAsia="Arial" w:cs="Arial"/>
          <w:noProof w:val="0"/>
          <w:sz w:val="24"/>
          <w:szCs w:val="24"/>
          <w:lang w:val="en-GB"/>
        </w:rPr>
      </w:pPr>
      <w:r w:rsidRPr="1A855A9B" w:rsidR="6734C70C">
        <w:rPr>
          <w:rFonts w:ascii="Arial" w:hAnsi="Arial" w:eastAsia="Arial" w:cs="Arial"/>
          <w:noProof w:val="0"/>
          <w:sz w:val="24"/>
          <w:szCs w:val="24"/>
          <w:lang w:val="en-GB"/>
        </w:rPr>
        <w:t xml:space="preserve">At least one person who has a current paediatric first aid (PFA) certificate must </w:t>
      </w:r>
      <w:r w:rsidRPr="1A855A9B" w:rsidR="6734C70C">
        <w:rPr>
          <w:rFonts w:ascii="Arial" w:hAnsi="Arial" w:eastAsia="Arial" w:cs="Arial"/>
          <w:noProof w:val="0"/>
          <w:sz w:val="24"/>
          <w:szCs w:val="24"/>
          <w:lang w:val="en-GB"/>
        </w:rPr>
        <w:t>be on the premises and available at all times</w:t>
      </w:r>
      <w:r w:rsidRPr="1A855A9B" w:rsidR="6734C70C">
        <w:rPr>
          <w:rFonts w:ascii="Arial" w:hAnsi="Arial" w:eastAsia="Arial" w:cs="Arial"/>
          <w:noProof w:val="0"/>
          <w:sz w:val="24"/>
          <w:szCs w:val="24"/>
          <w:lang w:val="en-GB"/>
        </w:rPr>
        <w:t xml:space="preserve"> when children are present and must </w:t>
      </w:r>
      <w:r w:rsidRPr="1A855A9B" w:rsidR="6734C70C">
        <w:rPr>
          <w:rFonts w:ascii="Arial" w:hAnsi="Arial" w:eastAsia="Arial" w:cs="Arial"/>
          <w:noProof w:val="0"/>
          <w:sz w:val="24"/>
          <w:szCs w:val="24"/>
          <w:lang w:val="en-GB"/>
        </w:rPr>
        <w:t>accompany</w:t>
      </w:r>
      <w:r w:rsidRPr="1A855A9B" w:rsidR="6734C70C">
        <w:rPr>
          <w:rFonts w:ascii="Arial" w:hAnsi="Arial" w:eastAsia="Arial" w:cs="Arial"/>
          <w:noProof w:val="0"/>
          <w:sz w:val="24"/>
          <w:szCs w:val="24"/>
          <w:lang w:val="en-GB"/>
        </w:rPr>
        <w:t xml:space="preserve"> children on outings. </w:t>
      </w:r>
    </w:p>
    <w:p w:rsidR="479A3813" w:rsidP="1A855A9B" w:rsidRDefault="479A3813" w14:paraId="44A9C983" w14:textId="2C704147">
      <w:pPr>
        <w:pStyle w:val="ListParagraph"/>
        <w:numPr>
          <w:ilvl w:val="0"/>
          <w:numId w:val="8"/>
        </w:numPr>
        <w:rPr>
          <w:rFonts w:ascii="Arial" w:hAnsi="Arial" w:eastAsia="Arial" w:cs="Arial"/>
          <w:noProof w:val="0"/>
          <w:sz w:val="24"/>
          <w:szCs w:val="24"/>
          <w:lang w:val="en-GB"/>
        </w:rPr>
      </w:pPr>
      <w:r w:rsidRPr="1A855A9B" w:rsidR="479A3813">
        <w:rPr>
          <w:rFonts w:ascii="Arial" w:hAnsi="Arial" w:eastAsia="Arial" w:cs="Arial"/>
          <w:noProof w:val="0"/>
          <w:sz w:val="24"/>
          <w:szCs w:val="24"/>
          <w:lang w:val="en-GB"/>
        </w:rPr>
        <w:t xml:space="preserve">All staff who obtained a level 2 and/or level 3 qualification since 30 June 2016 </w:t>
      </w:r>
      <w:r w:rsidRPr="1A855A9B" w:rsidR="33D95F76">
        <w:rPr>
          <w:rFonts w:ascii="Arial" w:hAnsi="Arial" w:eastAsia="Arial" w:cs="Arial"/>
          <w:noProof w:val="0"/>
          <w:sz w:val="24"/>
          <w:szCs w:val="24"/>
          <w:lang w:val="en-GB"/>
        </w:rPr>
        <w:t>must a</w:t>
      </w:r>
      <w:r w:rsidRPr="1A855A9B" w:rsidR="479A3813">
        <w:rPr>
          <w:rFonts w:ascii="Arial" w:hAnsi="Arial" w:eastAsia="Arial" w:cs="Arial"/>
          <w:noProof w:val="0"/>
          <w:sz w:val="24"/>
          <w:szCs w:val="24"/>
          <w:lang w:val="en-GB"/>
        </w:rPr>
        <w:t xml:space="preserve"> PFA qualification within three months of starting work </w:t>
      </w:r>
      <w:r w:rsidRPr="1A855A9B" w:rsidR="479A3813">
        <w:rPr>
          <w:rFonts w:ascii="Arial" w:hAnsi="Arial" w:eastAsia="Arial" w:cs="Arial"/>
          <w:noProof w:val="0"/>
          <w:sz w:val="24"/>
          <w:szCs w:val="24"/>
          <w:lang w:val="en-GB"/>
        </w:rPr>
        <w:t>in order to</w:t>
      </w:r>
      <w:r w:rsidRPr="1A855A9B" w:rsidR="479A3813">
        <w:rPr>
          <w:rFonts w:ascii="Arial" w:hAnsi="Arial" w:eastAsia="Arial" w:cs="Arial"/>
          <w:noProof w:val="0"/>
          <w:sz w:val="24"/>
          <w:szCs w:val="24"/>
          <w:lang w:val="en-GB"/>
        </w:rPr>
        <w:t xml:space="preserve"> be included in the required staff: child ratios at level 2 or level 3</w:t>
      </w:r>
      <w:r w:rsidRPr="1A855A9B" w:rsidR="0C6AFA3E">
        <w:rPr>
          <w:rFonts w:ascii="Arial" w:hAnsi="Arial" w:eastAsia="Arial" w:cs="Arial"/>
          <w:noProof w:val="0"/>
          <w:sz w:val="24"/>
          <w:szCs w:val="24"/>
          <w:lang w:val="en-GB"/>
        </w:rPr>
        <w:t>.</w:t>
      </w:r>
      <w:r w:rsidRPr="1A855A9B" w:rsidR="479A3813">
        <w:rPr>
          <w:rFonts w:ascii="Arial" w:hAnsi="Arial" w:eastAsia="Arial" w:cs="Arial"/>
          <w:noProof w:val="0"/>
          <w:sz w:val="24"/>
          <w:szCs w:val="24"/>
          <w:lang w:val="en-GB"/>
        </w:rPr>
        <w:t xml:space="preserve"> To continue to be included in the ratio requirement the certificate must be renewed every 3 years</w:t>
      </w:r>
      <w:r w:rsidRPr="1A855A9B" w:rsidR="2F1B5A20">
        <w:rPr>
          <w:rFonts w:ascii="Arial" w:hAnsi="Arial" w:eastAsia="Arial" w:cs="Arial"/>
          <w:noProof w:val="0"/>
          <w:sz w:val="24"/>
          <w:szCs w:val="24"/>
          <w:lang w:val="en-GB"/>
        </w:rPr>
        <w:t>.</w:t>
      </w:r>
    </w:p>
    <w:p xmlns:wp14="http://schemas.microsoft.com/office/word/2010/wordml" w:rsidR="006C7D0A" w:rsidRDefault="00876060" w14:paraId="26D3380D" wp14:textId="2D9F99EA">
      <w:pPr>
        <w:pStyle w:val="Heading3"/>
        <w:rPr>
          <w:rFonts w:ascii="Arial" w:hAnsi="Arial" w:eastAsia="Arial" w:cs="Arial"/>
          <w:color w:val="000000"/>
          <w:sz w:val="24"/>
          <w:szCs w:val="24"/>
        </w:rPr>
      </w:pPr>
      <w:r w:rsidRPr="1A855A9B" w:rsidR="236D9AE5">
        <w:rPr>
          <w:rFonts w:ascii="Arial" w:hAnsi="Arial" w:eastAsia="Arial" w:cs="Arial"/>
          <w:color w:val="000000" w:themeColor="text1" w:themeTint="FF" w:themeShade="FF"/>
          <w:sz w:val="24"/>
          <w:szCs w:val="24"/>
        </w:rPr>
        <w:t>Staff child Ratios-</w:t>
      </w:r>
    </w:p>
    <w:p w:rsidR="2CBB0E31" w:rsidP="2CBB0E31" w:rsidRDefault="2CBB0E31" w14:paraId="27FD1089" w14:textId="0B235CB5">
      <w:pPr>
        <w:pBdr>
          <w:top w:val="nil" w:color="000000" w:sz="0" w:space="0"/>
          <w:left w:val="nil" w:color="000000" w:sz="0" w:space="0"/>
          <w:bottom w:val="nil" w:color="000000" w:sz="0" w:space="0"/>
          <w:right w:val="nil" w:color="000000" w:sz="0" w:space="0"/>
          <w:between w:val="nil" w:color="000000" w:sz="0" w:space="0"/>
        </w:pBdr>
        <w:tabs>
          <w:tab w:val="left" w:leader="none" w:pos="284"/>
        </w:tabs>
        <w:spacing w:after="0"/>
        <w:ind w:left="0"/>
        <w:rPr>
          <w:rFonts w:ascii="Arial" w:hAnsi="Arial" w:eastAsia="Arial" w:cs="Arial"/>
          <w:color w:val="000000" w:themeColor="text1" w:themeTint="FF" w:themeShade="FF"/>
          <w:sz w:val="24"/>
          <w:szCs w:val="24"/>
        </w:rPr>
      </w:pPr>
    </w:p>
    <w:p xmlns:wp14="http://schemas.microsoft.com/office/word/2010/wordml" w:rsidR="006C7D0A" w:rsidP="1A855A9B" w:rsidRDefault="00876060" w14:paraId="505991FE" wp14:textId="5F1CD609">
      <w:pPr>
        <w:pStyle w:val="ListParagraph"/>
        <w:numPr>
          <w:ilvl w:val="0"/>
          <w:numId w:val="4"/>
        </w:numPr>
        <w:pBdr>
          <w:top w:val="nil" w:color="000000" w:sz="0" w:space="0"/>
          <w:left w:val="nil" w:color="000000" w:sz="0" w:space="0"/>
          <w:bottom w:val="nil" w:color="000000" w:sz="0" w:space="0"/>
          <w:right w:val="nil" w:color="000000" w:sz="0" w:space="0"/>
          <w:between w:val="nil" w:color="000000" w:sz="0" w:space="0"/>
        </w:pBdr>
        <w:tabs>
          <w:tab w:val="left" w:pos="284"/>
        </w:tabs>
        <w:spacing w:after="0"/>
        <w:rPr>
          <w:color w:val="000000"/>
          <w:sz w:val="24"/>
          <w:szCs w:val="24"/>
        </w:rPr>
      </w:pPr>
      <w:r w:rsidRPr="1A855A9B" w:rsidR="5D3BD2D5">
        <w:rPr>
          <w:rFonts w:ascii="Arial" w:hAnsi="Arial" w:eastAsia="Arial" w:cs="Arial"/>
          <w:color w:val="000000" w:themeColor="text1" w:themeTint="FF" w:themeShade="FF"/>
          <w:sz w:val="24"/>
          <w:szCs w:val="24"/>
        </w:rPr>
        <w:t xml:space="preserve">Children aged two years: 1 </w:t>
      </w:r>
      <w:r w:rsidRPr="1A855A9B" w:rsidR="5D3BD2D5">
        <w:rPr>
          <w:rFonts w:ascii="Arial" w:hAnsi="Arial" w:eastAsia="Arial" w:cs="Arial"/>
          <w:color w:val="000000" w:themeColor="text1" w:themeTint="FF" w:themeShade="FF"/>
          <w:sz w:val="24"/>
          <w:szCs w:val="24"/>
        </w:rPr>
        <w:t>adult</w:t>
      </w:r>
      <w:r w:rsidRPr="1A855A9B" w:rsidR="5D3BD2D5">
        <w:rPr>
          <w:rFonts w:ascii="Arial" w:hAnsi="Arial" w:eastAsia="Arial" w:cs="Arial"/>
          <w:sz w:val="24"/>
          <w:szCs w:val="24"/>
        </w:rPr>
        <w:t xml:space="preserve"> </w:t>
      </w:r>
      <w:r w:rsidRPr="1A855A9B" w:rsidR="5D3BD2D5">
        <w:rPr>
          <w:rFonts w:ascii="Arial" w:hAnsi="Arial" w:eastAsia="Arial" w:cs="Arial"/>
          <w:color w:val="000000" w:themeColor="text1" w:themeTint="FF" w:themeShade="FF"/>
          <w:sz w:val="24"/>
          <w:szCs w:val="24"/>
        </w:rPr>
        <w:t>:</w:t>
      </w:r>
      <w:r w:rsidRPr="1A855A9B" w:rsidR="5D3BD2D5">
        <w:rPr>
          <w:rFonts w:ascii="Arial" w:hAnsi="Arial" w:eastAsia="Arial" w:cs="Arial"/>
          <w:color w:val="000000" w:themeColor="text1" w:themeTint="FF" w:themeShade="FF"/>
          <w:sz w:val="24"/>
          <w:szCs w:val="24"/>
        </w:rPr>
        <w:t xml:space="preserve"> </w:t>
      </w:r>
      <w:r w:rsidRPr="1A855A9B" w:rsidR="5D3BD2D5">
        <w:rPr>
          <w:rFonts w:ascii="Arial" w:hAnsi="Arial" w:eastAsia="Arial" w:cs="Arial"/>
          <w:sz w:val="24"/>
          <w:szCs w:val="24"/>
        </w:rPr>
        <w:t>5</w:t>
      </w:r>
      <w:r w:rsidRPr="1A855A9B" w:rsidR="5D3BD2D5">
        <w:rPr>
          <w:rFonts w:ascii="Arial" w:hAnsi="Arial" w:eastAsia="Arial" w:cs="Arial"/>
          <w:color w:val="000000" w:themeColor="text1" w:themeTint="FF" w:themeShade="FF"/>
          <w:sz w:val="24"/>
          <w:szCs w:val="24"/>
        </w:rPr>
        <w:t xml:space="preserve"> children</w:t>
      </w:r>
      <w:r w:rsidRPr="1A855A9B" w:rsidR="35E0F8DE">
        <w:rPr>
          <w:rFonts w:ascii="Arial" w:hAnsi="Arial" w:eastAsia="Arial" w:cs="Arial"/>
          <w:color w:val="000000" w:themeColor="text1" w:themeTint="FF" w:themeShade="FF"/>
          <w:sz w:val="24"/>
          <w:szCs w:val="24"/>
        </w:rPr>
        <w:t xml:space="preserve">, </w:t>
      </w:r>
      <w:r w:rsidRPr="1A855A9B" w:rsidR="5D3BD2D5">
        <w:rPr>
          <w:rFonts w:ascii="Arial" w:hAnsi="Arial" w:eastAsia="Arial" w:cs="Arial"/>
          <w:color w:val="000000" w:themeColor="text1" w:themeTint="FF" w:themeShade="FF"/>
          <w:sz w:val="24"/>
          <w:szCs w:val="24"/>
        </w:rPr>
        <w:t xml:space="preserve">Children aged three years and over: 1 </w:t>
      </w:r>
      <w:r w:rsidRPr="1A855A9B" w:rsidR="5D3BD2D5">
        <w:rPr>
          <w:rFonts w:ascii="Arial" w:hAnsi="Arial" w:eastAsia="Arial" w:cs="Arial"/>
          <w:color w:val="000000" w:themeColor="text1" w:themeTint="FF" w:themeShade="FF"/>
          <w:sz w:val="24"/>
          <w:szCs w:val="24"/>
        </w:rPr>
        <w:t>adult :</w:t>
      </w:r>
      <w:r w:rsidRPr="1A855A9B" w:rsidR="5D3BD2D5">
        <w:rPr>
          <w:rFonts w:ascii="Arial" w:hAnsi="Arial" w:eastAsia="Arial" w:cs="Arial"/>
          <w:color w:val="000000" w:themeColor="text1" w:themeTint="FF" w:themeShade="FF"/>
          <w:sz w:val="24"/>
          <w:szCs w:val="24"/>
        </w:rPr>
        <w:t xml:space="preserve"> 8 children</w:t>
      </w:r>
    </w:p>
    <w:p w:rsidR="1A855A9B" w:rsidP="2B894398" w:rsidRDefault="1A855A9B" w14:paraId="3008745D" w14:textId="4799C37C">
      <w:pPr>
        <w:pStyle w:val="ListParagraph"/>
        <w:pBdr>
          <w:top w:val="nil" w:color="000000" w:sz="0" w:space="0"/>
          <w:left w:val="nil" w:color="000000" w:sz="0" w:space="0"/>
          <w:bottom w:val="nil" w:color="000000" w:sz="0" w:space="0"/>
          <w:right w:val="nil" w:color="000000" w:sz="0" w:space="0"/>
          <w:between w:val="nil" w:color="000000" w:sz="0" w:space="0"/>
        </w:pBdr>
        <w:tabs>
          <w:tab w:val="left" w:leader="none" w:pos="284"/>
        </w:tabs>
        <w:spacing w:after="0"/>
        <w:ind w:left="720"/>
        <w:rPr>
          <w:color w:val="000000" w:themeColor="text1" w:themeTint="FF" w:themeShade="FF"/>
          <w:sz w:val="24"/>
          <w:szCs w:val="24"/>
        </w:rPr>
      </w:pPr>
    </w:p>
    <w:p xmlns:wp14="http://schemas.microsoft.com/office/word/2010/wordml" w:rsidR="006C7D0A" w:rsidRDefault="00876060" w14:paraId="03D7D7AF" wp14:textId="77777777">
      <w:pPr>
        <w:numPr>
          <w:ilvl w:val="0"/>
          <w:numId w:val="3"/>
        </w:numPr>
        <w:pBdr>
          <w:top w:val="nil"/>
          <w:left w:val="nil"/>
          <w:bottom w:val="nil"/>
          <w:right w:val="nil"/>
          <w:between w:val="nil"/>
        </w:pBdr>
        <w:tabs>
          <w:tab w:val="left" w:pos="284"/>
        </w:tabs>
        <w:spacing w:after="0"/>
        <w:rPr>
          <w:color w:val="000000"/>
          <w:sz w:val="24"/>
          <w:szCs w:val="24"/>
        </w:rPr>
      </w:pPr>
      <w:r>
        <w:rPr>
          <w:rFonts w:ascii="Arial" w:hAnsi="Arial" w:eastAsia="Arial" w:cs="Arial"/>
          <w:color w:val="000000"/>
          <w:sz w:val="24"/>
          <w:szCs w:val="24"/>
        </w:rPr>
        <w:t xml:space="preserve">We follow the Early Years Foundation Stage Safeguarding and Welfare </w:t>
      </w:r>
    </w:p>
    <w:p xmlns:wp14="http://schemas.microsoft.com/office/word/2010/wordml" w:rsidR="006C7D0A" w:rsidRDefault="00876060" w14:paraId="3FCC37EF" wp14:textId="77777777">
      <w:pPr>
        <w:pBdr>
          <w:top w:val="nil"/>
          <w:left w:val="nil"/>
          <w:bottom w:val="nil"/>
          <w:right w:val="nil"/>
          <w:between w:val="nil"/>
        </w:pBdr>
        <w:tabs>
          <w:tab w:val="left" w:pos="284"/>
        </w:tabs>
        <w:spacing w:after="0"/>
        <w:ind w:left="720"/>
        <w:rPr>
          <w:rFonts w:ascii="Arial" w:hAnsi="Arial" w:eastAsia="Arial" w:cs="Arial"/>
          <w:color w:val="000000"/>
          <w:sz w:val="24"/>
          <w:szCs w:val="24"/>
        </w:rPr>
      </w:pPr>
      <w:r>
        <w:rPr>
          <w:rFonts w:ascii="Arial" w:hAnsi="Arial" w:eastAsia="Arial" w:cs="Arial"/>
          <w:color w:val="000000"/>
          <w:sz w:val="24"/>
          <w:szCs w:val="24"/>
        </w:rPr>
        <w:t>Requirements where a Qualified Teacher, Early Years Professional or other suitable level 6 qualified person is working directly with children aged three and over between the hours of 9am and 3pm as follows:</w:t>
      </w:r>
    </w:p>
    <w:p xmlns:wp14="http://schemas.microsoft.com/office/word/2010/wordml" w:rsidR="006C7D0A" w:rsidRDefault="00876060" w14:paraId="3EBAE554" wp14:textId="77777777">
      <w:pPr>
        <w:numPr>
          <w:ilvl w:val="1"/>
          <w:numId w:val="7"/>
        </w:numPr>
        <w:pBdr>
          <w:top w:val="nil"/>
          <w:left w:val="nil"/>
          <w:bottom w:val="nil"/>
          <w:right w:val="nil"/>
          <w:between w:val="nil"/>
        </w:pBdr>
        <w:tabs>
          <w:tab w:val="left" w:pos="284"/>
        </w:tabs>
        <w:spacing w:after="0"/>
        <w:rPr>
          <w:color w:val="000000"/>
          <w:sz w:val="24"/>
          <w:szCs w:val="24"/>
        </w:rPr>
      </w:pPr>
      <w:r>
        <w:rPr>
          <w:rFonts w:ascii="Arial" w:hAnsi="Arial" w:eastAsia="Arial" w:cs="Arial"/>
          <w:color w:val="000000"/>
          <w:sz w:val="24"/>
          <w:szCs w:val="24"/>
        </w:rPr>
        <w:t>there is at least one member of staff for every 13 children; and</w:t>
      </w:r>
    </w:p>
    <w:p xmlns:wp14="http://schemas.microsoft.com/office/word/2010/wordml" w:rsidR="006C7D0A" w:rsidRDefault="00876060" w14:paraId="32DABDD7" wp14:textId="77777777">
      <w:pPr>
        <w:numPr>
          <w:ilvl w:val="1"/>
          <w:numId w:val="7"/>
        </w:numPr>
        <w:pBdr>
          <w:top w:val="nil"/>
          <w:left w:val="nil"/>
          <w:bottom w:val="nil"/>
          <w:right w:val="nil"/>
          <w:between w:val="nil"/>
        </w:pBdr>
        <w:tabs>
          <w:tab w:val="left" w:pos="284"/>
        </w:tabs>
        <w:spacing w:after="0"/>
        <w:rPr>
          <w:color w:val="000000"/>
          <w:sz w:val="24"/>
          <w:szCs w:val="24"/>
        </w:rPr>
      </w:pPr>
      <w:r>
        <w:rPr>
          <w:rFonts w:ascii="Arial" w:hAnsi="Arial" w:eastAsia="Arial" w:cs="Arial"/>
          <w:color w:val="000000"/>
          <w:sz w:val="24"/>
          <w:szCs w:val="24"/>
        </w:rPr>
        <w:t>at least one other member of staff holds a full and relevant level 3 qualification.</w:t>
      </w:r>
    </w:p>
    <w:p xmlns:wp14="http://schemas.microsoft.com/office/word/2010/wordml" w:rsidR="006C7D0A" w:rsidRDefault="00876060" w14:paraId="6807597F" wp14:textId="77777777">
      <w:pPr>
        <w:numPr>
          <w:ilvl w:val="0"/>
          <w:numId w:val="5"/>
        </w:numPr>
        <w:pBdr>
          <w:top w:val="nil"/>
          <w:left w:val="nil"/>
          <w:bottom w:val="nil"/>
          <w:right w:val="nil"/>
          <w:between w:val="nil"/>
        </w:pBdr>
        <w:tabs>
          <w:tab w:val="left" w:pos="284"/>
        </w:tabs>
        <w:spacing w:after="0"/>
        <w:rPr>
          <w:color w:val="000000"/>
          <w:sz w:val="24"/>
          <w:szCs w:val="24"/>
        </w:rPr>
      </w:pPr>
      <w:r w:rsidRPr="1A855A9B" w:rsidR="5D3BD2D5">
        <w:rPr>
          <w:rFonts w:ascii="Arial" w:hAnsi="Arial" w:eastAsia="Arial" w:cs="Arial"/>
          <w:color w:val="000000" w:themeColor="text1" w:themeTint="FF" w:themeShade="FF"/>
          <w:sz w:val="24"/>
          <w:szCs w:val="24"/>
        </w:rPr>
        <w:t>A minimum of two staff/adults are on duty at any one time.</w:t>
      </w:r>
    </w:p>
    <w:p w:rsidR="1A855A9B" w:rsidP="1A855A9B" w:rsidRDefault="1A855A9B" w14:paraId="3F2B1518" w14:textId="0C59AD11">
      <w:pPr>
        <w:pBdr>
          <w:top w:val="nil" w:color="000000" w:sz="0" w:space="0"/>
          <w:left w:val="nil" w:color="000000" w:sz="0" w:space="0"/>
          <w:bottom w:val="nil" w:color="000000" w:sz="0" w:space="0"/>
          <w:right w:val="nil" w:color="000000" w:sz="0" w:space="0"/>
          <w:between w:val="nil" w:color="000000" w:sz="0" w:space="0"/>
        </w:pBdr>
        <w:tabs>
          <w:tab w:val="left" w:leader="none" w:pos="284"/>
        </w:tabs>
        <w:spacing w:after="0"/>
        <w:rPr>
          <w:color w:val="000000" w:themeColor="text1" w:themeTint="FF" w:themeShade="FF"/>
          <w:sz w:val="24"/>
          <w:szCs w:val="24"/>
        </w:rPr>
      </w:pPr>
    </w:p>
    <w:p w:rsidR="3CCFFAFE" w:rsidP="1A855A9B" w:rsidRDefault="3CCFFAFE" w14:paraId="5E157394" w14:textId="7B48202C">
      <w:pPr>
        <w:pBdr>
          <w:top w:val="nil" w:color="000000" w:sz="0" w:space="0"/>
          <w:left w:val="nil" w:color="000000" w:sz="0" w:space="0"/>
          <w:bottom w:val="nil" w:color="000000" w:sz="0" w:space="0"/>
          <w:right w:val="nil" w:color="000000" w:sz="0" w:space="0"/>
          <w:between w:val="nil" w:color="000000" w:sz="0" w:space="0"/>
        </w:pBdr>
        <w:tabs>
          <w:tab w:val="left" w:leader="none" w:pos="284"/>
        </w:tabs>
        <w:spacing w:after="0"/>
        <w:rPr>
          <w:rFonts w:ascii="Arial" w:hAnsi="Arial" w:eastAsia="Arial" w:cs="Arial"/>
          <w:b w:val="1"/>
          <w:bCs w:val="1"/>
          <w:color w:val="000000" w:themeColor="text1" w:themeTint="FF" w:themeShade="FF"/>
          <w:sz w:val="24"/>
          <w:szCs w:val="24"/>
        </w:rPr>
      </w:pPr>
      <w:r w:rsidRPr="1A855A9B" w:rsidR="3CCFFAFE">
        <w:rPr>
          <w:rFonts w:ascii="Arial" w:hAnsi="Arial" w:eastAsia="Arial" w:cs="Arial"/>
          <w:b w:val="1"/>
          <w:bCs w:val="1"/>
          <w:color w:val="000000" w:themeColor="text1" w:themeTint="FF" w:themeShade="FF"/>
          <w:sz w:val="24"/>
          <w:szCs w:val="24"/>
        </w:rPr>
        <w:t>Key Person -</w:t>
      </w:r>
    </w:p>
    <w:p xmlns:wp14="http://schemas.microsoft.com/office/word/2010/wordml" w:rsidR="006C7D0A" w:rsidRDefault="00876060" w14:paraId="32B76FDE" wp14:textId="77777777">
      <w:pPr>
        <w:numPr>
          <w:ilvl w:val="0"/>
          <w:numId w:val="5"/>
        </w:numPr>
        <w:pBdr>
          <w:top w:val="nil"/>
          <w:left w:val="nil"/>
          <w:bottom w:val="nil"/>
          <w:right w:val="nil"/>
          <w:between w:val="nil"/>
        </w:pBdr>
        <w:tabs>
          <w:tab w:val="left" w:pos="284"/>
        </w:tabs>
        <w:spacing w:after="0"/>
        <w:rPr>
          <w:color w:val="000000"/>
          <w:sz w:val="24"/>
          <w:szCs w:val="24"/>
        </w:rPr>
      </w:pPr>
      <w:r>
        <w:rPr>
          <w:rFonts w:ascii="Arial" w:hAnsi="Arial" w:eastAsia="Arial" w:cs="Arial"/>
          <w:color w:val="000000"/>
          <w:sz w:val="24"/>
          <w:szCs w:val="24"/>
        </w:rPr>
        <w:t>The number of children for each key person takes into account the individual needs of the children and the capacity of the individual key person to manage their cohort.</w:t>
      </w:r>
    </w:p>
    <w:p xmlns:wp14="http://schemas.microsoft.com/office/word/2010/wordml" w:rsidR="006C7D0A" w:rsidRDefault="00876060" w14:paraId="5DD0ED58" wp14:textId="77777777">
      <w:pPr>
        <w:numPr>
          <w:ilvl w:val="0"/>
          <w:numId w:val="5"/>
        </w:numPr>
        <w:pBdr>
          <w:top w:val="nil"/>
          <w:left w:val="nil"/>
          <w:bottom w:val="nil"/>
          <w:right w:val="nil"/>
          <w:between w:val="nil"/>
        </w:pBdr>
        <w:tabs>
          <w:tab w:val="left" w:pos="284"/>
        </w:tabs>
        <w:spacing w:after="0"/>
        <w:rPr>
          <w:color w:val="000000"/>
          <w:sz w:val="24"/>
          <w:szCs w:val="24"/>
        </w:rPr>
      </w:pPr>
      <w:r>
        <w:rPr>
          <w:rFonts w:ascii="Arial" w:hAnsi="Arial" w:eastAsia="Arial" w:cs="Arial"/>
          <w:color w:val="000000"/>
          <w:sz w:val="24"/>
          <w:szCs w:val="24"/>
        </w:rPr>
        <w:t>Each child is assigned a key person to help the child become familiar with the setting from the outset and to ensure that each child has a named member of staff with whom to form a relationship. The key person plans with parents for the child's well-being and development in the setting. The key person meets regularly with the family for discussion and consultation on their child's progress and offers support in guiding their development at home.</w:t>
      </w:r>
    </w:p>
    <w:p xmlns:wp14="http://schemas.microsoft.com/office/word/2010/wordml" w:rsidR="006C7D0A" w:rsidRDefault="00876060" w14:paraId="2D04324C" wp14:textId="77777777">
      <w:pPr>
        <w:numPr>
          <w:ilvl w:val="0"/>
          <w:numId w:val="5"/>
        </w:numPr>
        <w:pBdr>
          <w:top w:val="nil"/>
          <w:left w:val="nil"/>
          <w:bottom w:val="nil"/>
          <w:right w:val="nil"/>
          <w:between w:val="nil"/>
        </w:pBdr>
        <w:tabs>
          <w:tab w:val="left" w:pos="284"/>
        </w:tabs>
        <w:rPr>
          <w:color w:val="000000"/>
          <w:sz w:val="24"/>
          <w:szCs w:val="24"/>
        </w:rPr>
      </w:pPr>
      <w:r>
        <w:rPr>
          <w:rFonts w:ascii="Arial" w:hAnsi="Arial" w:eastAsia="Arial" w:cs="Arial"/>
          <w:color w:val="000000"/>
          <w:sz w:val="24"/>
          <w:szCs w:val="24"/>
        </w:rPr>
        <w:t>We hold regular staff meetings to undertake curriculum planning and to discuss children's progress, their achievements and any difficulties that may arise from time to time.</w:t>
      </w:r>
    </w:p>
    <w:p xmlns:wp14="http://schemas.microsoft.com/office/word/2010/wordml" w:rsidR="006C7D0A" w:rsidRDefault="006C7D0A" w14:paraId="672A6659" wp14:textId="77777777">
      <w:pPr>
        <w:pBdr>
          <w:top w:val="nil"/>
          <w:left w:val="nil"/>
          <w:bottom w:val="nil"/>
          <w:right w:val="nil"/>
          <w:between w:val="nil"/>
        </w:pBdr>
        <w:rPr>
          <w:rFonts w:ascii="Arial" w:hAnsi="Arial" w:eastAsia="Arial" w:cs="Arial"/>
          <w:sz w:val="24"/>
          <w:szCs w:val="24"/>
        </w:rPr>
      </w:pPr>
    </w:p>
    <w:p xmlns:wp14="http://schemas.microsoft.com/office/word/2010/wordml" w:rsidR="006C7D0A" w:rsidP="176C2916" w:rsidRDefault="00876060" w14:paraId="3C96E72B" wp14:textId="6D0D19E8">
      <w:p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sz w:val="24"/>
          <w:szCs w:val="24"/>
        </w:rPr>
      </w:pPr>
      <w:r>
        <w:br/>
      </w:r>
      <w:r w:rsidRPr="176C2916" w:rsidR="3BD5841E">
        <w:rPr>
          <w:rFonts w:ascii="Arial" w:hAnsi="Arial" w:eastAsia="Arial" w:cs="Arial"/>
          <w:color w:val="000000" w:themeColor="text1" w:themeTint="FF" w:themeShade="FF"/>
          <w:sz w:val="24"/>
          <w:szCs w:val="24"/>
        </w:rPr>
        <w:t xml:space="preserve">Date to be reviewed – by end of </w:t>
      </w:r>
      <w:r w:rsidRPr="176C2916" w:rsidR="3BD5841E">
        <w:rPr>
          <w:rFonts w:ascii="Arial" w:hAnsi="Arial" w:eastAsia="Arial" w:cs="Arial"/>
          <w:sz w:val="24"/>
          <w:szCs w:val="24"/>
        </w:rPr>
        <w:t>May 202</w:t>
      </w:r>
      <w:r w:rsidRPr="176C2916" w:rsidR="68EB95DE">
        <w:rPr>
          <w:rFonts w:ascii="Arial" w:hAnsi="Arial" w:eastAsia="Arial" w:cs="Arial"/>
          <w:sz w:val="24"/>
          <w:szCs w:val="24"/>
        </w:rPr>
        <w:t>7</w:t>
      </w:r>
    </w:p>
    <w:p xmlns:wp14="http://schemas.microsoft.com/office/word/2010/wordml" w:rsidR="006C7D0A" w:rsidRDefault="00876060" w14:paraId="66535699" wp14:textId="77777777">
      <w:pPr>
        <w:pBdr>
          <w:top w:val="nil"/>
          <w:left w:val="nil"/>
          <w:bottom w:val="nil"/>
          <w:right w:val="nil"/>
          <w:between w:val="nil"/>
        </w:pBdr>
        <w:tabs>
          <w:tab w:val="left" w:pos="1418"/>
        </w:tabs>
        <w:spacing w:after="0" w:line="240" w:lineRule="auto"/>
        <w:jc w:val="center"/>
        <w:rPr>
          <w:rFonts w:ascii="Arial" w:hAnsi="Arial" w:eastAsia="Arial" w:cs="Arial"/>
          <w:color w:val="000000"/>
          <w:sz w:val="24"/>
          <w:szCs w:val="24"/>
        </w:rPr>
      </w:pPr>
      <w:r>
        <w:rPr>
          <w:rFonts w:ascii="Arial" w:hAnsi="Arial" w:eastAsia="Arial" w:cs="Arial"/>
          <w:color w:val="000000"/>
          <w:sz w:val="24"/>
          <w:szCs w:val="24"/>
        </w:rPr>
        <w:t>Review log</w:t>
      </w:r>
    </w:p>
    <w:tbl>
      <w:tblPr>
        <w:tblStyle w:val="a"/>
        <w:tblW w:w="89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980"/>
        <w:gridCol w:w="6993"/>
      </w:tblGrid>
      <w:tr xmlns:wp14="http://schemas.microsoft.com/office/word/2010/wordml" w:rsidR="006C7D0A" w14:paraId="74B1A825" wp14:textId="77777777">
        <w:trPr>
          <w:trHeight w:val="285"/>
        </w:trPr>
        <w:tc>
          <w:tcPr>
            <w:tcW w:w="1980" w:type="dxa"/>
          </w:tcPr>
          <w:p w:rsidR="006C7D0A" w:rsidRDefault="00876060" w14:paraId="765471B8" wp14:textId="77777777">
            <w:pPr>
              <w:pBdr>
                <w:top w:val="nil"/>
                <w:left w:val="nil"/>
                <w:bottom w:val="nil"/>
                <w:right w:val="nil"/>
                <w:between w:val="nil"/>
              </w:pBdr>
              <w:tabs>
                <w:tab w:val="left" w:pos="1418"/>
              </w:tabs>
              <w:spacing w:after="0" w:line="240" w:lineRule="auto"/>
              <w:jc w:val="both"/>
              <w:rPr>
                <w:rFonts w:ascii="Arial" w:hAnsi="Arial" w:eastAsia="Arial" w:cs="Arial"/>
                <w:color w:val="000000"/>
                <w:sz w:val="24"/>
                <w:szCs w:val="24"/>
              </w:rPr>
            </w:pPr>
            <w:r>
              <w:rPr>
                <w:rFonts w:ascii="Arial" w:hAnsi="Arial" w:eastAsia="Arial" w:cs="Arial"/>
                <w:color w:val="000000"/>
                <w:sz w:val="24"/>
                <w:szCs w:val="24"/>
              </w:rPr>
              <w:t>Review date</w:t>
            </w:r>
          </w:p>
        </w:tc>
        <w:tc>
          <w:tcPr>
            <w:tcW w:w="6993" w:type="dxa"/>
          </w:tcPr>
          <w:p w:rsidR="006C7D0A" w:rsidRDefault="00876060" w14:paraId="10C3BCE3" wp14:textId="77777777">
            <w:pPr>
              <w:spacing w:after="0" w:line="240" w:lineRule="auto"/>
              <w:rPr>
                <w:rFonts w:ascii="Arial" w:hAnsi="Arial" w:eastAsia="Arial" w:cs="Arial"/>
                <w:sz w:val="24"/>
                <w:szCs w:val="24"/>
              </w:rPr>
            </w:pPr>
            <w:r>
              <w:rPr>
                <w:rFonts w:ascii="Arial" w:hAnsi="Arial" w:eastAsia="Arial" w:cs="Arial"/>
                <w:sz w:val="24"/>
                <w:szCs w:val="24"/>
              </w:rPr>
              <w:t xml:space="preserve">Brief Details of Amendments </w:t>
            </w:r>
          </w:p>
        </w:tc>
      </w:tr>
      <w:tr xmlns:wp14="http://schemas.microsoft.com/office/word/2010/wordml" w:rsidR="006C7D0A" w14:paraId="0043359B" wp14:textId="77777777">
        <w:trPr>
          <w:trHeight w:val="257"/>
        </w:trPr>
        <w:tc>
          <w:tcPr>
            <w:tcW w:w="1980" w:type="dxa"/>
          </w:tcPr>
          <w:p w:rsidR="006C7D0A" w:rsidRDefault="00876060" w14:paraId="35028E69" wp14:textId="77777777">
            <w:pPr>
              <w:pBdr>
                <w:top w:val="nil"/>
                <w:left w:val="nil"/>
                <w:bottom w:val="nil"/>
                <w:right w:val="nil"/>
                <w:between w:val="nil"/>
              </w:pBdr>
              <w:tabs>
                <w:tab w:val="left" w:pos="1418"/>
              </w:tabs>
              <w:spacing w:after="0" w:line="240" w:lineRule="auto"/>
              <w:jc w:val="both"/>
              <w:rPr>
                <w:rFonts w:ascii="Arial" w:hAnsi="Arial" w:eastAsia="Arial" w:cs="Arial"/>
                <w:color w:val="000000"/>
                <w:sz w:val="24"/>
                <w:szCs w:val="24"/>
              </w:rPr>
            </w:pPr>
            <w:r>
              <w:rPr>
                <w:rFonts w:ascii="Arial" w:hAnsi="Arial" w:eastAsia="Arial" w:cs="Arial"/>
                <w:color w:val="000000"/>
                <w:sz w:val="24"/>
                <w:szCs w:val="24"/>
              </w:rPr>
              <w:t>February 2024</w:t>
            </w:r>
          </w:p>
        </w:tc>
        <w:tc>
          <w:tcPr>
            <w:tcW w:w="6993" w:type="dxa"/>
          </w:tcPr>
          <w:p w:rsidR="006C7D0A" w:rsidRDefault="00876060" w14:paraId="79272749" wp14:textId="77777777">
            <w:pPr>
              <w:pBdr>
                <w:top w:val="nil"/>
                <w:left w:val="nil"/>
                <w:bottom w:val="nil"/>
                <w:right w:val="nil"/>
                <w:between w:val="nil"/>
              </w:pBdr>
              <w:tabs>
                <w:tab w:val="left" w:pos="1418"/>
              </w:tabs>
              <w:spacing w:after="0" w:line="240" w:lineRule="auto"/>
              <w:jc w:val="both"/>
              <w:rPr>
                <w:rFonts w:ascii="Arial" w:hAnsi="Arial" w:eastAsia="Arial" w:cs="Arial"/>
                <w:color w:val="000000"/>
                <w:sz w:val="24"/>
                <w:szCs w:val="24"/>
              </w:rPr>
            </w:pPr>
            <w:r>
              <w:rPr>
                <w:rFonts w:ascii="Arial" w:hAnsi="Arial" w:eastAsia="Arial" w:cs="Arial"/>
                <w:color w:val="000000"/>
                <w:sz w:val="24"/>
                <w:szCs w:val="24"/>
              </w:rPr>
              <w:t>Change in ratios for 2yr olds from 4 to 5</w:t>
            </w:r>
          </w:p>
        </w:tc>
      </w:tr>
      <w:tr xmlns:wp14="http://schemas.microsoft.com/office/word/2010/wordml" w:rsidR="006C7D0A" w14:paraId="0A37501D" wp14:textId="77777777">
        <w:trPr>
          <w:trHeight w:val="257"/>
        </w:trPr>
        <w:tc>
          <w:tcPr>
            <w:tcW w:w="1980" w:type="dxa"/>
          </w:tcPr>
          <w:p w:rsidR="006C7D0A" w:rsidRDefault="006C7D0A" w14:paraId="5DAB6C7B" wp14:textId="77777777">
            <w:pPr>
              <w:pBdr>
                <w:top w:val="nil"/>
                <w:left w:val="nil"/>
                <w:bottom w:val="nil"/>
                <w:right w:val="nil"/>
                <w:between w:val="nil"/>
              </w:pBdr>
              <w:tabs>
                <w:tab w:val="left" w:pos="1418"/>
              </w:tabs>
              <w:spacing w:after="0" w:line="240" w:lineRule="auto"/>
              <w:jc w:val="both"/>
              <w:rPr>
                <w:rFonts w:ascii="Arial" w:hAnsi="Arial" w:eastAsia="Arial" w:cs="Arial"/>
                <w:color w:val="000000"/>
                <w:sz w:val="24"/>
                <w:szCs w:val="24"/>
              </w:rPr>
            </w:pPr>
          </w:p>
        </w:tc>
        <w:tc>
          <w:tcPr>
            <w:tcW w:w="6993" w:type="dxa"/>
          </w:tcPr>
          <w:p w:rsidR="006C7D0A" w:rsidRDefault="006C7D0A" w14:paraId="02EB378F" wp14:textId="77777777">
            <w:pPr>
              <w:pBdr>
                <w:top w:val="nil"/>
                <w:left w:val="nil"/>
                <w:bottom w:val="nil"/>
                <w:right w:val="nil"/>
                <w:between w:val="nil"/>
              </w:pBdr>
              <w:tabs>
                <w:tab w:val="left" w:pos="1418"/>
              </w:tabs>
              <w:spacing w:after="0" w:line="240" w:lineRule="auto"/>
              <w:jc w:val="both"/>
              <w:rPr>
                <w:rFonts w:ascii="Arial" w:hAnsi="Arial" w:eastAsia="Arial" w:cs="Arial"/>
                <w:color w:val="000000"/>
                <w:sz w:val="24"/>
                <w:szCs w:val="24"/>
              </w:rPr>
            </w:pPr>
          </w:p>
        </w:tc>
      </w:tr>
    </w:tbl>
    <w:p xmlns:wp14="http://schemas.microsoft.com/office/word/2010/wordml" w:rsidR="006C7D0A" w:rsidRDefault="006C7D0A" w14:paraId="6A05A809" wp14:textId="77777777">
      <w:pPr>
        <w:rPr>
          <w:rFonts w:ascii="Arial" w:hAnsi="Arial" w:eastAsia="Arial" w:cs="Arial"/>
          <w:color w:val="000000"/>
          <w:sz w:val="24"/>
          <w:szCs w:val="24"/>
        </w:rPr>
      </w:pPr>
    </w:p>
    <w:p xmlns:wp14="http://schemas.microsoft.com/office/word/2010/wordml" w:rsidR="006C7D0A" w:rsidRDefault="006C7D0A" w14:paraId="5A39BBE3" wp14:textId="77777777">
      <w:pPr>
        <w:rPr>
          <w:rFonts w:ascii="Arial" w:hAnsi="Arial" w:eastAsia="Arial" w:cs="Arial"/>
          <w:color w:val="000000"/>
          <w:sz w:val="24"/>
          <w:szCs w:val="24"/>
        </w:rPr>
      </w:pPr>
    </w:p>
    <w:p xmlns:wp14="http://schemas.microsoft.com/office/word/2010/wordml" w:rsidR="006C7D0A" w:rsidRDefault="006C7D0A" w14:paraId="41C8F396" wp14:textId="77777777">
      <w:pPr>
        <w:rPr>
          <w:rFonts w:ascii="Arial" w:hAnsi="Arial" w:eastAsia="Arial" w:cs="Arial"/>
          <w:color w:val="000000"/>
          <w:sz w:val="24"/>
          <w:szCs w:val="24"/>
        </w:rPr>
      </w:pPr>
    </w:p>
    <w:p xmlns:wp14="http://schemas.microsoft.com/office/word/2010/wordml" w:rsidR="006C7D0A" w:rsidRDefault="006C7D0A" w14:paraId="72A3D3EC" wp14:textId="77777777">
      <w:pPr>
        <w:rPr>
          <w:rFonts w:ascii="Arial" w:hAnsi="Arial" w:eastAsia="Arial" w:cs="Arial"/>
          <w:color w:val="000000"/>
          <w:sz w:val="24"/>
          <w:szCs w:val="24"/>
        </w:rPr>
      </w:pPr>
    </w:p>
    <w:sectPr w:rsidR="006C7D0A">
      <w:headerReference w:type="default" r:id="rId10"/>
      <w:footerReference w:type="default" r:id="rId11"/>
      <w:pgSz w:w="11906" w:h="16838" w:orient="portrait"/>
      <w:pgMar w:top="1440" w:right="1440" w:bottom="1440" w:left="1440" w:header="119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76060" w:rsidRDefault="00876060" w14:paraId="44EAFD9C" wp14:textId="77777777">
      <w:pPr>
        <w:spacing w:after="0" w:line="240" w:lineRule="auto"/>
      </w:pPr>
      <w:r>
        <w:separator/>
      </w:r>
    </w:p>
  </w:endnote>
  <w:endnote w:type="continuationSeparator" w:id="0">
    <w:p xmlns:wp14="http://schemas.microsoft.com/office/word/2010/wordml" w:rsidR="00876060" w:rsidRDefault="00876060" w14:paraId="4B94D5A5"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w:fontKey="{340ECC15-ED34-44D5-B19D-4DA63D669BF5}" r:id="rId1"/>
  </w:font>
  <w:font w:name="Calibri">
    <w:panose1 w:val="020F0502020204030204"/>
    <w:charset w:val="00"/>
    <w:family w:val="swiss"/>
    <w:pitch w:val="variable"/>
    <w:sig w:usb0="E4002EFF" w:usb1="C200247B" w:usb2="00000009" w:usb3="00000000" w:csb0="000001FF" w:csb1="00000000"/>
    <w:embedRegular w:fontKey="{6EE8E9EC-A8E1-41E3-A9EB-5B8F2E3C4CF2}" r:id="rId2"/>
    <w:embedBold w:fontKey="{5D1A6C7E-EC48-4F80-BC93-A8C098BB7604}" r:id="rI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1291782D-75D5-45F2-874A-F25130278E74}" r:id="rId4"/>
    <w:embedItalic w:fontKey="{FF6DD5B3-2916-4BFE-9510-18F52382CC50}" r:id="rId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A27C0293-F864-434E-A1DC-EB9BE7BD9A58}" r:id="rId6"/>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C7D0A" w:rsidRDefault="00876060" w14:paraId="738AE300" wp14:textId="77777777">
    <w:pPr>
      <w:rPr>
        <w:rFonts w:ascii="Arial" w:hAnsi="Arial" w:eastAsia="Arial" w:cs="Arial"/>
        <w:color w:val="000000"/>
      </w:rPr>
    </w:pPr>
    <w:r>
      <w:rPr>
        <w:rFonts w:ascii="Arial" w:hAnsi="Arial" w:eastAsia="Arial" w:cs="Arial"/>
      </w:rPr>
      <w:t>Pre-School Phone: 01892 664214</w:t>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Charity Number: 1045290</w:t>
    </w:r>
    <w:r>
      <w:rPr>
        <w:rFonts w:ascii="Arial" w:hAnsi="Arial" w:eastAsia="Arial" w:cs="Arial"/>
      </w:rPr>
      <w:br/>
    </w:r>
    <w:r>
      <w:rPr>
        <w:rFonts w:ascii="Arial" w:hAnsi="Arial" w:eastAsia="Arial" w:cs="Arial"/>
      </w:rPr>
      <w:t xml:space="preserve">Pre-School Email: </w:t>
    </w:r>
    <w:hyperlink r:id="rId1">
      <w:r>
        <w:rPr>
          <w:rFonts w:ascii="Arial" w:hAnsi="Arial" w:eastAsia="Arial" w:cs="Arial"/>
          <w:color w:val="1155CC"/>
          <w:highlight w:val="white"/>
          <w:u w:val="single"/>
        </w:rPr>
        <w:t>manager@stjohns-preschool.co.uk</w:t>
      </w:r>
    </w:hyperlink>
    <w:r>
      <w:rPr>
        <w:rFonts w:ascii="Arial" w:hAnsi="Arial" w:eastAsia="Arial" w:cs="Arial"/>
        <w:highlight w:val="white"/>
      </w:rPr>
      <w:t xml:space="preserve"> </w:t>
    </w:r>
    <w:r>
      <w:rPr>
        <w:rFonts w:ascii="Arial" w:hAnsi="Arial" w:eastAsia="Arial" w:cs="Arial"/>
        <w:highlight w:val="white"/>
      </w:rPr>
      <w:br/>
    </w:r>
    <w:r>
      <w:rPr>
        <w:rFonts w:ascii="Arial" w:hAnsi="Arial" w:eastAsia="Arial" w:cs="Arial"/>
        <w:color w:val="000000"/>
      </w:rPr>
      <w:t xml:space="preserve">Committee Email: </w:t>
    </w:r>
    <w:hyperlink r:id="rId2">
      <w:r>
        <w:rPr>
          <w:rFonts w:ascii="Arial" w:hAnsi="Arial" w:eastAsia="Arial" w:cs="Arial"/>
          <w:color w:val="0563C1"/>
          <w:u w:val="single"/>
        </w:rPr>
        <w:t>Committee@stjohns-preschool.co.uk</w:t>
      </w:r>
    </w:hyperlink>
    <w:r>
      <w:rPr>
        <w:rFonts w:ascii="Arial" w:hAnsi="Arial" w:eastAsia="Arial" w:cs="Arial"/>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76060" w:rsidRDefault="00876060" w14:paraId="0D0B940D" wp14:textId="77777777">
      <w:pPr>
        <w:spacing w:after="0" w:line="240" w:lineRule="auto"/>
      </w:pPr>
      <w:r>
        <w:separator/>
      </w:r>
    </w:p>
  </w:footnote>
  <w:footnote w:type="continuationSeparator" w:id="0">
    <w:p xmlns:wp14="http://schemas.microsoft.com/office/word/2010/wordml" w:rsidR="00876060" w:rsidRDefault="00876060" w14:paraId="0E27B00A"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1A855A9B" w:rsidP="1A855A9B" w:rsidRDefault="1A855A9B" w14:paraId="2883D64F" w14:textId="2F367520">
    <w:pPr>
      <w:pStyle w:val="Normal"/>
      <w:suppressLineNumbers w:val="0"/>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bidi w:val="0"/>
      <w:spacing w:before="0" w:beforeAutospacing="off" w:after="200" w:afterAutospacing="off" w:line="276" w:lineRule="auto"/>
      <w:ind w:left="0" w:right="0"/>
      <w:jc w:val="center"/>
    </w:pPr>
    <w:r w:rsidR="1A855A9B">
      <w:drawing>
        <wp:inline wp14:editId="56164DB5" wp14:anchorId="2C750A84">
          <wp:extent cx="1642871" cy="1580541"/>
          <wp:effectExtent l="0" t="0" r="0" b="0"/>
          <wp:docPr id="198817064" name="" title=""/>
          <wp:cNvGraphicFramePr>
            <a:graphicFrameLocks noChangeAspect="1"/>
          </wp:cNvGraphicFramePr>
          <a:graphic>
            <a:graphicData uri="http://schemas.openxmlformats.org/drawingml/2006/picture">
              <pic:pic>
                <pic:nvPicPr>
                  <pic:cNvPr id="0" name=""/>
                  <pic:cNvPicPr/>
                </pic:nvPicPr>
                <pic:blipFill>
                  <a:blip r:embed="R67131f09b2494bbe">
                    <a:extLst>
                      <a:ext xmlns:a="http://schemas.openxmlformats.org/drawingml/2006/main" uri="{28A0092B-C50C-407E-A947-70E740481C1C}">
                        <a14:useLocalDpi val="0"/>
                      </a:ext>
                    </a:extLst>
                  </a:blip>
                  <a:srcRect l="25500" t="22605" r="26500" b="24329"/>
                  <a:stretch>
                    <a:fillRect/>
                  </a:stretch>
                </pic:blipFill>
                <pic:spPr>
                  <a:xfrm>
                    <a:off x="0" y="0"/>
                    <a:ext cx="1642871" cy="1580541"/>
                  </a:xfrm>
                  <a:prstGeom prst="rect">
                    <a:avLst/>
                  </a:prstGeom>
                </pic:spPr>
              </pic:pic>
            </a:graphicData>
          </a:graphic>
        </wp:inline>
      </w:drawing>
    </w:r>
    <w:r w:rsidRPr="1A855A9B" w:rsidR="1A855A9B">
      <w:rPr>
        <w:rFonts w:ascii="Calibri" w:hAnsi="Calibri" w:eastAsia="Calibri" w:cs="Calibri"/>
        <w:noProof w:val="0"/>
        <w:sz w:val="22"/>
        <w:szCs w:val="22"/>
        <w:lang w:val="en-GB"/>
      </w:rPr>
      <w:t xml:space="preserve">               </w:t>
    </w:r>
  </w:p>
  <w:p w:rsidR="1A855A9B" w:rsidP="176C2916" w:rsidRDefault="1A855A9B" w14:paraId="0E52C2EE" w14:textId="1984B36A">
    <w:pPr>
      <w:pStyle w:val="Normal"/>
      <w:suppressLineNumbers w:val="0"/>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bidi w:val="0"/>
      <w:spacing w:before="0" w:beforeAutospacing="off" w:after="200" w:afterAutospacing="off" w:line="276" w:lineRule="auto"/>
      <w:ind w:left="0" w:right="0"/>
      <w:jc w:val="left"/>
    </w:pPr>
    <w:r w:rsidRPr="176C2916" w:rsidR="176C2916">
      <w:rPr>
        <w:rFonts w:ascii="Calibri" w:hAnsi="Calibri" w:eastAsia="Calibri" w:cs="Calibri"/>
        <w:noProof w:val="0"/>
        <w:sz w:val="22"/>
        <w:szCs w:val="22"/>
        <w:lang w:val="en-GB"/>
      </w:rPr>
      <w:t>April 202</w:t>
    </w:r>
    <w:r w:rsidRPr="176C2916" w:rsidR="176C2916">
      <w:rPr>
        <w:rFonts w:ascii="Calibri" w:hAnsi="Calibri" w:eastAsia="Calibri" w:cs="Calibri"/>
        <w:noProof w:val="0"/>
        <w:sz w:val="22"/>
        <w:szCs w:val="22"/>
        <w:lang w:val="en-G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24a2e7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24fd8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4E2860"/>
    <w:multiLevelType w:val="multilevel"/>
    <w:tmpl w:val="FFFFFFFF"/>
    <w:lvl w:ilvl="0">
      <w:numFmt w:val="bullet"/>
      <w:lvlText w:val="-"/>
      <w:lvlJc w:val="left"/>
      <w:pPr>
        <w:ind w:left="1440" w:hanging="360"/>
      </w:pPr>
      <w:rPr>
        <w:rFonts w:ascii="Arial" w:hAnsi="Arial" w:eastAsia="Arial" w:cs="Arial"/>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1" w15:restartNumberingAfterBreak="0">
    <w:nsid w:val="02BF167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numFmt w:val="bullet"/>
      <w:lvlText w:val="-"/>
      <w:lvlJc w:val="left"/>
      <w:pPr>
        <w:ind w:left="1440" w:hanging="360"/>
      </w:pPr>
      <w:rPr>
        <w:rFonts w:ascii="Arial" w:hAnsi="Arial" w:eastAsia="Arial" w:cs="Arial"/>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02FE70F4"/>
    <w:multiLevelType w:val="multilevel"/>
    <w:tmpl w:val="FFFFFFFF"/>
    <w:lvl w:ilvl="0">
      <w:numFmt w:val="bullet"/>
      <w:lvlText w:val="-"/>
      <w:lvlJc w:val="left"/>
      <w:pPr>
        <w:ind w:left="1440" w:hanging="360"/>
      </w:pPr>
      <w:rPr>
        <w:rFonts w:ascii="Arial" w:hAnsi="Arial" w:eastAsia="Arial" w:cs="Arial"/>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3" w15:restartNumberingAfterBreak="0">
    <w:nsid w:val="24DE012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5A59464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63E8076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77792B4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9">
    <w:abstractNumId w:val="8"/>
  </w:num>
  <w:num w:numId="8">
    <w:abstractNumId w:val="7"/>
  </w:num>
  <w:num w:numId="1" w16cid:durableId="1024862713">
    <w:abstractNumId w:val="3"/>
  </w:num>
  <w:num w:numId="2" w16cid:durableId="1038747646">
    <w:abstractNumId w:val="2"/>
  </w:num>
  <w:num w:numId="3" w16cid:durableId="341973846">
    <w:abstractNumId w:val="6"/>
  </w:num>
  <w:num w:numId="4" w16cid:durableId="770198383">
    <w:abstractNumId w:val="5"/>
  </w:num>
  <w:num w:numId="5" w16cid:durableId="129058712">
    <w:abstractNumId w:val="4"/>
  </w:num>
  <w:num w:numId="6" w16cid:durableId="185217647">
    <w:abstractNumId w:val="0"/>
  </w:num>
  <w:num w:numId="7" w16cid:durableId="192796154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D0A"/>
    <w:rsid w:val="006C7D0A"/>
    <w:rsid w:val="00876060"/>
    <w:rsid w:val="009C1349"/>
    <w:rsid w:val="020C26E9"/>
    <w:rsid w:val="098F5B31"/>
    <w:rsid w:val="0BF8E08A"/>
    <w:rsid w:val="0C6AFA3E"/>
    <w:rsid w:val="0DEF328C"/>
    <w:rsid w:val="0DF4657E"/>
    <w:rsid w:val="0E72C44C"/>
    <w:rsid w:val="0F983D29"/>
    <w:rsid w:val="0FC6CEC0"/>
    <w:rsid w:val="0FD23AD0"/>
    <w:rsid w:val="10AC0105"/>
    <w:rsid w:val="16BCC368"/>
    <w:rsid w:val="176C2916"/>
    <w:rsid w:val="1A855A9B"/>
    <w:rsid w:val="211BBE25"/>
    <w:rsid w:val="236D9AE5"/>
    <w:rsid w:val="2558D74A"/>
    <w:rsid w:val="26589730"/>
    <w:rsid w:val="28A42212"/>
    <w:rsid w:val="2A284300"/>
    <w:rsid w:val="2B894398"/>
    <w:rsid w:val="2CBB0E31"/>
    <w:rsid w:val="2D2BFE04"/>
    <w:rsid w:val="2D8BF1F0"/>
    <w:rsid w:val="2F1B5A20"/>
    <w:rsid w:val="311D356A"/>
    <w:rsid w:val="33D95F76"/>
    <w:rsid w:val="3441DE3A"/>
    <w:rsid w:val="34C1B723"/>
    <w:rsid w:val="35E0F8DE"/>
    <w:rsid w:val="3A894ABD"/>
    <w:rsid w:val="3A91DB53"/>
    <w:rsid w:val="3AA86FB8"/>
    <w:rsid w:val="3BD5841E"/>
    <w:rsid w:val="3CCFFAFE"/>
    <w:rsid w:val="3E90A9F8"/>
    <w:rsid w:val="405F38B5"/>
    <w:rsid w:val="40F97770"/>
    <w:rsid w:val="479A3813"/>
    <w:rsid w:val="4A584843"/>
    <w:rsid w:val="4AD546ED"/>
    <w:rsid w:val="4C0C80E6"/>
    <w:rsid w:val="4D952760"/>
    <w:rsid w:val="4E880251"/>
    <w:rsid w:val="521EEC73"/>
    <w:rsid w:val="52905C5C"/>
    <w:rsid w:val="54249F4E"/>
    <w:rsid w:val="56514A33"/>
    <w:rsid w:val="5AE8C15D"/>
    <w:rsid w:val="5C1A69BF"/>
    <w:rsid w:val="5D3BD2D5"/>
    <w:rsid w:val="5FFC22D7"/>
    <w:rsid w:val="61B95C3D"/>
    <w:rsid w:val="63E52DF5"/>
    <w:rsid w:val="64B9DB1A"/>
    <w:rsid w:val="65CEE064"/>
    <w:rsid w:val="6734C70C"/>
    <w:rsid w:val="68EB95DE"/>
    <w:rsid w:val="69580422"/>
    <w:rsid w:val="698BDF79"/>
    <w:rsid w:val="6A175ED2"/>
    <w:rsid w:val="6B38B8B9"/>
    <w:rsid w:val="6D2582E4"/>
    <w:rsid w:val="6DEFD739"/>
    <w:rsid w:val="7A033E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56BF35E"/>
  <w15:docId w15:val="{F9081424-2993-49BB-8374-97224633E4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2F5496"/>
      <w:sz w:val="28"/>
      <w:szCs w:val="28"/>
    </w:rPr>
  </w:style>
  <w:style w:type="paragraph" w:styleId="Heading2">
    <w:name w:val="heading 2"/>
    <w:basedOn w:val="Normal"/>
    <w:next w:val="Normal"/>
    <w:uiPriority w:val="9"/>
    <w:unhideWhenUsed/>
    <w:qFormat/>
    <w:pPr>
      <w:keepNext/>
      <w:keepLines/>
      <w:spacing w:before="200" w:after="0"/>
      <w:outlineLvl w:val="1"/>
    </w:pPr>
    <w:rPr>
      <w:b/>
      <w:color w:val="4472C4"/>
      <w:sz w:val="26"/>
      <w:szCs w:val="26"/>
    </w:rPr>
  </w:style>
  <w:style w:type="paragraph" w:styleId="Heading3">
    <w:name w:val="heading 3"/>
    <w:basedOn w:val="Normal"/>
    <w:next w:val="Normal"/>
    <w:uiPriority w:val="9"/>
    <w:unhideWhenUsed/>
    <w:qFormat/>
    <w:pPr>
      <w:keepNext/>
      <w:keepLines/>
      <w:spacing w:before="200" w:after="0"/>
      <w:outlineLvl w:val="2"/>
    </w:pPr>
    <w:rPr>
      <w:b/>
      <w:color w:val="4472C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paragraph" w:styleId="ListParagraph">
    <w:uiPriority w:val="34"/>
    <w:name w:val="List Paragraph"/>
    <w:basedOn w:val="Normal"/>
    <w:qFormat/>
    <w:rsid w:val="2CBB0E3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jpg" Id="R67131f09b2494bb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B758D0FB-0868-46E4-B9F5-7179F86BADDC}">
  <ds:schemaRefs>
    <ds:schemaRef ds:uri="http://schemas.microsoft.com/sharepoint/v3/contenttype/forms"/>
  </ds:schemaRefs>
</ds:datastoreItem>
</file>

<file path=customXml/itemProps2.xml><?xml version="1.0" encoding="utf-8"?>
<ds:datastoreItem xmlns:ds="http://schemas.openxmlformats.org/officeDocument/2006/customXml" ds:itemID="{45F5CC8C-7E52-46D1-B1AE-A0A08DB17135}"/>
</file>

<file path=customXml/itemProps3.xml><?xml version="1.0" encoding="utf-8"?>
<ds:datastoreItem xmlns:ds="http://schemas.openxmlformats.org/officeDocument/2006/customXml" ds:itemID="{061D3FDA-1D01-4370-9110-004DB8D40F56}">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6</revision>
  <dcterms:created xsi:type="dcterms:W3CDTF">2025-04-24T20:00:00.0000000Z</dcterms:created>
  <dcterms:modified xsi:type="dcterms:W3CDTF">2026-04-22T10:22:43.9127811Z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