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6C055881" w:rsidP="09C6C9DC" w:rsidRDefault="6C055881" w14:paraId="7B5A39BF" w14:textId="4A0E7924">
      <w:pPr>
        <w:pStyle w:val="Normal"/>
        <w:jc w:val="center"/>
        <w:rPr>
          <w:rFonts w:ascii="Arial" w:hAnsi="Arial" w:eastAsia="Arial" w:cs="Arial"/>
          <w:color w:val="auto"/>
          <w:sz w:val="28"/>
          <w:szCs w:val="28"/>
        </w:rPr>
      </w:pPr>
      <w:r w:rsidRPr="5986870B" w:rsidR="6C055881">
        <w:rPr>
          <w:rFonts w:ascii="Arial" w:hAnsi="Arial" w:eastAsia="Arial" w:cs="Arial"/>
          <w:color w:val="auto"/>
          <w:sz w:val="28"/>
          <w:szCs w:val="28"/>
        </w:rPr>
        <w:t xml:space="preserve"> Information Sharing  </w:t>
      </w:r>
    </w:p>
    <w:p w:rsidR="6C055881" w:rsidP="07661C79" w:rsidRDefault="6C055881" w14:paraId="7EA2E335" w14:textId="1403C621">
      <w:pPr>
        <w:pStyle w:val="Normal"/>
        <w:jc w:val="center"/>
        <w:rPr>
          <w:rFonts w:ascii="Arial" w:hAnsi="Arial" w:eastAsia="Arial" w:cs="Arial"/>
          <w:color w:val="auto"/>
        </w:rPr>
      </w:pPr>
      <w:r w:rsidRPr="5986870B" w:rsidR="3C3F089B">
        <w:rPr>
          <w:rFonts w:ascii="Arial" w:hAnsi="Arial" w:eastAsia="Arial" w:cs="Arial"/>
          <w:color w:val="auto"/>
        </w:rPr>
        <w:t>April</w:t>
      </w:r>
      <w:r w:rsidRPr="5986870B" w:rsidR="6C055881">
        <w:rPr>
          <w:rFonts w:ascii="Arial" w:hAnsi="Arial" w:eastAsia="Arial" w:cs="Arial"/>
          <w:color w:val="auto"/>
        </w:rPr>
        <w:t xml:space="preserve"> 202</w:t>
      </w:r>
      <w:r w:rsidRPr="5986870B" w:rsidR="3EBDF089">
        <w:rPr>
          <w:rFonts w:ascii="Arial" w:hAnsi="Arial" w:eastAsia="Arial" w:cs="Arial"/>
          <w:color w:val="auto"/>
        </w:rPr>
        <w:t>6</w:t>
      </w:r>
    </w:p>
    <w:p w:rsidR="07661C79" w:rsidP="07661C79" w:rsidRDefault="07661C79" w14:paraId="57D87163" w14:textId="48FC1374">
      <w:pPr>
        <w:pStyle w:val="Normal"/>
      </w:pPr>
    </w:p>
    <w:p w:rsidRPr="00A93C6E" w:rsidR="00A93C6E" w:rsidP="00A93C6E" w:rsidRDefault="00A93C6E" w14:paraId="7220E973" w14:textId="77777777">
      <w:pPr>
        <w:rPr>
          <w:rFonts w:ascii="Arial" w:hAnsi="Arial" w:cs="Arial"/>
          <w:i/>
        </w:rPr>
      </w:pPr>
      <w:r w:rsidRPr="00A93C6E">
        <w:rPr>
          <w:rFonts w:ascii="Arial" w:hAnsi="Arial" w:cs="Arial"/>
          <w:i/>
        </w:rPr>
        <w:t>‘Practitioners need to understand their organisation’s position and commitment to information sharing. They need to have confidence in the continued support of their organisation where they have used their professional judgement and shared information professionally.’</w:t>
      </w:r>
    </w:p>
    <w:p w:rsidRPr="00A93C6E" w:rsidR="00A93C6E" w:rsidP="00A93C6E" w:rsidRDefault="00A93C6E" w14:paraId="577C6F9A" w14:textId="77777777">
      <w:pPr>
        <w:pStyle w:val="Heading2"/>
        <w:rPr>
          <w:color w:val="auto"/>
        </w:rPr>
      </w:pPr>
      <w:r w:rsidRPr="00A93C6E">
        <w:rPr>
          <w:color w:val="auto"/>
        </w:rPr>
        <w:t>Policy statement</w:t>
      </w:r>
    </w:p>
    <w:p w:rsidRPr="00A93C6E" w:rsidR="00A93C6E" w:rsidP="00A93C6E" w:rsidRDefault="00A93C6E" w14:paraId="5C4C8D48" w14:textId="77777777">
      <w:pPr>
        <w:rPr>
          <w:rFonts w:ascii="Arial" w:hAnsi="Arial" w:cs="Arial"/>
        </w:rPr>
      </w:pPr>
      <w:r w:rsidRPr="00A93C6E">
        <w:rPr>
          <w:rFonts w:ascii="Arial" w:hAnsi="Arial" w:cs="Arial"/>
        </w:rPr>
        <w:t>We recognise that parents have a right to know that the information they share with us will be regarded as confidential, as well as to be informed about the circumstances when, and the reasons why, we are obliged to share information.</w:t>
      </w:r>
    </w:p>
    <w:p w:rsidRPr="00A93C6E" w:rsidR="00A93C6E" w:rsidP="00A93C6E" w:rsidRDefault="00A93C6E" w14:paraId="23E437AC" w14:textId="77777777">
      <w:pPr>
        <w:rPr>
          <w:rFonts w:ascii="Arial" w:hAnsi="Arial" w:cs="Arial"/>
        </w:rPr>
      </w:pPr>
      <w:r w:rsidRPr="00A93C6E">
        <w:rPr>
          <w:rFonts w:ascii="Arial" w:hAnsi="Arial" w:cs="Arial"/>
        </w:rPr>
        <w:t>We are obliged to share confidential information without authorisation from the person who provided it, or to whom it relates, if it is in the public interest. That is when:</w:t>
      </w:r>
    </w:p>
    <w:p w:rsidRPr="00A93C6E" w:rsidR="00A93C6E" w:rsidP="00327111" w:rsidRDefault="00A93C6E" w14:paraId="66699F4F" w14:textId="602F1E67">
      <w:pPr>
        <w:pStyle w:val="ListParagraph"/>
        <w:numPr>
          <w:ilvl w:val="0"/>
          <w:numId w:val="2"/>
        </w:numPr>
        <w:ind w:left="709" w:hanging="283"/>
        <w:rPr>
          <w:rFonts w:ascii="Arial" w:hAnsi="Arial" w:cs="Arial"/>
        </w:rPr>
      </w:pPr>
      <w:r w:rsidRPr="00A93C6E">
        <w:rPr>
          <w:rFonts w:ascii="Arial" w:hAnsi="Arial" w:cs="Arial"/>
        </w:rPr>
        <w:t>it is to prevent a crime from being committed or to intervene where one may have been, or to prevent harm to a child or adult; or</w:t>
      </w:r>
    </w:p>
    <w:p w:rsidRPr="00A93C6E" w:rsidR="00A93C6E" w:rsidP="00327111" w:rsidRDefault="00A93C6E" w14:paraId="21A70583" w14:textId="593AB2EC">
      <w:pPr>
        <w:pStyle w:val="ListParagraph"/>
        <w:numPr>
          <w:ilvl w:val="0"/>
          <w:numId w:val="2"/>
        </w:numPr>
        <w:ind w:left="709" w:hanging="283"/>
        <w:rPr>
          <w:rFonts w:ascii="Arial" w:hAnsi="Arial" w:cs="Arial"/>
        </w:rPr>
      </w:pPr>
      <w:r w:rsidRPr="00A93C6E">
        <w:rPr>
          <w:rFonts w:ascii="Arial" w:hAnsi="Arial" w:cs="Arial"/>
        </w:rPr>
        <w:t>not sharing it could be worse than the outcome of having shared it.</w:t>
      </w:r>
    </w:p>
    <w:p w:rsidRPr="00A93C6E" w:rsidR="00A93C6E" w:rsidP="00A93C6E" w:rsidRDefault="00A93C6E" w14:paraId="2998920E" w14:textId="77777777">
      <w:pPr>
        <w:rPr>
          <w:rFonts w:ascii="Arial" w:hAnsi="Arial" w:cs="Arial"/>
        </w:rPr>
      </w:pPr>
      <w:r w:rsidRPr="00A93C6E">
        <w:rPr>
          <w:rFonts w:ascii="Arial" w:hAnsi="Arial" w:cs="Arial"/>
        </w:rPr>
        <w:t>The decision should never be made as an individual, but with the back-up of the management team. The three critical criteria are:</w:t>
      </w:r>
    </w:p>
    <w:p w:rsidRPr="00A93C6E" w:rsidR="00A93C6E" w:rsidP="00327111" w:rsidRDefault="00A93C6E" w14:paraId="5DE8F244" w14:textId="1CED3D1D">
      <w:pPr>
        <w:pStyle w:val="ListParagraph"/>
        <w:numPr>
          <w:ilvl w:val="0"/>
          <w:numId w:val="3"/>
        </w:numPr>
        <w:ind w:left="709" w:hanging="283"/>
        <w:rPr>
          <w:rFonts w:ascii="Arial" w:hAnsi="Arial" w:cs="Arial"/>
        </w:rPr>
      </w:pPr>
      <w:r w:rsidRPr="00A93C6E">
        <w:rPr>
          <w:rFonts w:ascii="Arial" w:hAnsi="Arial" w:cs="Arial"/>
        </w:rPr>
        <w:t>Where there is evidence that the child is suffering, or is at risk of suffering, significant harm.</w:t>
      </w:r>
    </w:p>
    <w:p w:rsidRPr="00A93C6E" w:rsidR="00A93C6E" w:rsidP="00327111" w:rsidRDefault="00A93C6E" w14:paraId="241BD832" w14:textId="574BE626">
      <w:pPr>
        <w:pStyle w:val="ListParagraph"/>
        <w:numPr>
          <w:ilvl w:val="0"/>
          <w:numId w:val="3"/>
        </w:numPr>
        <w:ind w:left="709" w:hanging="283"/>
        <w:rPr>
          <w:rFonts w:ascii="Arial" w:hAnsi="Arial" w:cs="Arial"/>
        </w:rPr>
      </w:pPr>
      <w:r w:rsidRPr="00A93C6E">
        <w:rPr>
          <w:rFonts w:ascii="Arial" w:hAnsi="Arial" w:cs="Arial"/>
        </w:rPr>
        <w:t>Where there is reasonable cause to believe that a child may be suffering, or is at risk of suffering, significant harm.</w:t>
      </w:r>
    </w:p>
    <w:p w:rsidR="00A93C6E" w:rsidP="00327111" w:rsidRDefault="00A93C6E" w14:paraId="01692681" w14:textId="60B2AC0C">
      <w:pPr>
        <w:pStyle w:val="ListParagraph"/>
        <w:numPr>
          <w:ilvl w:val="0"/>
          <w:numId w:val="3"/>
        </w:numPr>
        <w:ind w:left="709" w:hanging="283"/>
        <w:rPr>
          <w:rFonts w:ascii="Arial" w:hAnsi="Arial" w:cs="Arial"/>
        </w:rPr>
      </w:pPr>
      <w:r w:rsidRPr="00A93C6E">
        <w:rPr>
          <w:rFonts w:ascii="Arial" w:hAnsi="Arial" w:cs="Arial"/>
        </w:rPr>
        <w:t>To prevent significant harm arising to children and young people or adults, including the prevention, detection and prosecution of serious crime.</w:t>
      </w:r>
    </w:p>
    <w:p w:rsidR="00487F7A" w:rsidP="00487F7A" w:rsidRDefault="00487F7A" w14:paraId="16078B10" w14:textId="77777777">
      <w:pPr>
        <w:rPr>
          <w:rFonts w:ascii="Arial" w:hAnsi="Arial" w:cs="Arial"/>
        </w:rPr>
      </w:pPr>
    </w:p>
    <w:p w:rsidRPr="00DD3FCB" w:rsidR="00487F7A" w:rsidP="07661C79" w:rsidRDefault="00DD3FCB" w14:paraId="6C366BB9" w14:textId="2FB8B223">
      <w:pPr>
        <w:rPr>
          <w:rFonts w:ascii="Arial" w:hAnsi="Arial" w:cs="Arial"/>
          <w:sz w:val="22"/>
          <w:szCs w:val="22"/>
        </w:rPr>
      </w:pPr>
      <w:r w:rsidRPr="07661C79" w:rsidR="00DD3FCB">
        <w:rPr>
          <w:rFonts w:ascii="Arial" w:hAnsi="Arial" w:cs="Arial"/>
          <w:sz w:val="22"/>
          <w:szCs w:val="22"/>
        </w:rPr>
        <w:t>We share information with the following organisations/people</w:t>
      </w:r>
      <w:r w:rsidRPr="07661C79" w:rsidR="78F284AE">
        <w:rPr>
          <w:rFonts w:ascii="Arial" w:hAnsi="Arial" w:cs="Arial"/>
          <w:sz w:val="22"/>
          <w:szCs w:val="22"/>
        </w:rPr>
        <w:t>: (</w:t>
      </w:r>
      <w:r w:rsidRPr="07661C79" w:rsidR="00487F7A">
        <w:rPr>
          <w:rFonts w:ascii="Arial" w:hAnsi="Arial" w:cs="Arial"/>
          <w:sz w:val="22"/>
          <w:szCs w:val="22"/>
        </w:rPr>
        <w:t>with consent of parents/Carers unless the law and policies allow us to)</w:t>
      </w:r>
    </w:p>
    <w:p w:rsidRPr="00DD3FCB" w:rsidR="00487F7A" w:rsidP="07661C79" w:rsidRDefault="00487F7A" w14:paraId="7B36BB69" w14:textId="631EC6A2" w14:noSpellErr="1">
      <w:pPr>
        <w:pStyle w:val="ListParagraph"/>
        <w:numPr>
          <w:ilvl w:val="0"/>
          <w:numId w:val="16"/>
        </w:numPr>
        <w:rPr>
          <w:rFonts w:ascii="Arial" w:hAnsi="Arial" w:cs="Arial"/>
          <w:sz w:val="22"/>
          <w:szCs w:val="22"/>
        </w:rPr>
      </w:pPr>
      <w:r w:rsidRPr="07661C79" w:rsidR="00487F7A">
        <w:rPr>
          <w:rFonts w:ascii="Arial" w:hAnsi="Arial" w:cs="Arial"/>
          <w:sz w:val="22"/>
          <w:szCs w:val="22"/>
        </w:rPr>
        <w:t>Schools the child attends after leaving our provision</w:t>
      </w:r>
    </w:p>
    <w:p w:rsidRPr="00DD3FCB" w:rsidR="00487F7A" w:rsidP="07661C79" w:rsidRDefault="00487F7A" w14:paraId="2EB71ECD" w14:textId="3199B157" w14:noSpellErr="1">
      <w:pPr>
        <w:pStyle w:val="ListParagraph"/>
        <w:numPr>
          <w:ilvl w:val="0"/>
          <w:numId w:val="16"/>
        </w:numPr>
        <w:rPr>
          <w:rFonts w:ascii="Arial" w:hAnsi="Arial" w:cs="Arial"/>
          <w:sz w:val="22"/>
          <w:szCs w:val="22"/>
        </w:rPr>
      </w:pPr>
      <w:r w:rsidRPr="07661C79" w:rsidR="00487F7A">
        <w:rPr>
          <w:rFonts w:ascii="Arial" w:hAnsi="Arial" w:cs="Arial"/>
          <w:sz w:val="22"/>
          <w:szCs w:val="22"/>
        </w:rPr>
        <w:t>Other Preschools, Childminders where a child uses more than one provision</w:t>
      </w:r>
    </w:p>
    <w:p w:rsidRPr="00DD3FCB" w:rsidR="00487F7A" w:rsidP="07661C79" w:rsidRDefault="00487F7A" w14:paraId="4225722B" w14:textId="42656489" w14:noSpellErr="1">
      <w:pPr>
        <w:pStyle w:val="ListParagraph"/>
        <w:numPr>
          <w:ilvl w:val="0"/>
          <w:numId w:val="16"/>
        </w:numPr>
        <w:rPr>
          <w:rFonts w:ascii="Arial" w:hAnsi="Arial" w:cs="Arial"/>
          <w:sz w:val="22"/>
          <w:szCs w:val="22"/>
        </w:rPr>
      </w:pPr>
      <w:r w:rsidRPr="07661C79" w:rsidR="00487F7A">
        <w:rPr>
          <w:rFonts w:ascii="Arial" w:hAnsi="Arial" w:cs="Arial"/>
          <w:sz w:val="22"/>
          <w:szCs w:val="22"/>
        </w:rPr>
        <w:t>Local Authority for funding purposes</w:t>
      </w:r>
    </w:p>
    <w:p w:rsidRPr="00023D03" w:rsidR="00487F7A" w:rsidP="07661C79" w:rsidRDefault="00487F7A" w14:paraId="703528A6" w14:textId="6AB3B733" w14:noSpellErr="1">
      <w:pPr>
        <w:pStyle w:val="ListParagraph"/>
        <w:numPr>
          <w:ilvl w:val="0"/>
          <w:numId w:val="16"/>
        </w:numPr>
        <w:rPr>
          <w:rFonts w:ascii="Arial" w:hAnsi="Arial" w:cs="Arial"/>
          <w:sz w:val="22"/>
          <w:szCs w:val="22"/>
        </w:rPr>
      </w:pPr>
      <w:r w:rsidRPr="07661C79" w:rsidR="00487F7A">
        <w:rPr>
          <w:rFonts w:ascii="Arial" w:hAnsi="Arial" w:cs="Arial"/>
          <w:sz w:val="22"/>
          <w:szCs w:val="22"/>
        </w:rPr>
        <w:t xml:space="preserve">The </w:t>
      </w:r>
      <w:r w:rsidRPr="07661C79" w:rsidR="00D97D47">
        <w:rPr>
          <w:rFonts w:ascii="Arial" w:hAnsi="Arial" w:cs="Arial"/>
          <w:sz w:val="22"/>
          <w:szCs w:val="22"/>
        </w:rPr>
        <w:t>Department of Education</w:t>
      </w:r>
      <w:r w:rsidRPr="07661C79" w:rsidR="00487F7A">
        <w:rPr>
          <w:rFonts w:ascii="Arial" w:hAnsi="Arial" w:cs="Arial"/>
          <w:sz w:val="22"/>
          <w:szCs w:val="22"/>
        </w:rPr>
        <w:t xml:space="preserve"> (annual early years</w:t>
      </w:r>
      <w:r w:rsidRPr="07661C79" w:rsidR="00487F7A">
        <w:rPr>
          <w:rFonts w:ascii="Arial" w:hAnsi="Arial" w:cs="Arial"/>
          <w:sz w:val="22"/>
          <w:szCs w:val="22"/>
        </w:rPr>
        <w:t xml:space="preserve"> </w:t>
      </w:r>
      <w:r w:rsidRPr="07661C79" w:rsidR="00D97D47">
        <w:rPr>
          <w:rFonts w:ascii="Arial" w:hAnsi="Arial" w:cs="Arial"/>
          <w:sz w:val="22"/>
          <w:szCs w:val="22"/>
        </w:rPr>
        <w:t xml:space="preserve">census </w:t>
      </w:r>
      <w:r w:rsidRPr="07661C79" w:rsidR="00487F7A">
        <w:rPr>
          <w:rFonts w:ascii="Arial" w:hAnsi="Arial" w:cs="Arial"/>
          <w:sz w:val="22"/>
          <w:szCs w:val="22"/>
        </w:rPr>
        <w:t>and funding)</w:t>
      </w:r>
    </w:p>
    <w:p w:rsidRPr="00023D03" w:rsidR="00487F7A" w:rsidP="07661C79" w:rsidRDefault="00487F7A" w14:paraId="46CEBBE7" w14:textId="0B8805F5" w14:noSpellErr="1">
      <w:pPr>
        <w:pStyle w:val="ListParagraph"/>
        <w:numPr>
          <w:ilvl w:val="0"/>
          <w:numId w:val="16"/>
        </w:numPr>
        <w:rPr>
          <w:rFonts w:ascii="Arial" w:hAnsi="Arial" w:cs="Arial"/>
          <w:sz w:val="22"/>
          <w:szCs w:val="22"/>
        </w:rPr>
      </w:pPr>
      <w:r w:rsidRPr="07661C79" w:rsidR="00487F7A">
        <w:rPr>
          <w:rFonts w:ascii="Arial" w:hAnsi="Arial" w:cs="Arial"/>
          <w:sz w:val="22"/>
          <w:szCs w:val="22"/>
        </w:rPr>
        <w:t xml:space="preserve">Special Educational Needs </w:t>
      </w:r>
      <w:r w:rsidRPr="07661C79" w:rsidR="00D97D47">
        <w:rPr>
          <w:rFonts w:ascii="Arial" w:hAnsi="Arial" w:cs="Arial"/>
          <w:sz w:val="22"/>
          <w:szCs w:val="22"/>
        </w:rPr>
        <w:t>&amp; Disability Co-ordinators</w:t>
      </w:r>
    </w:p>
    <w:p w:rsidRPr="00023D03" w:rsidR="00487F7A" w:rsidP="07661C79" w:rsidRDefault="00487F7A" w14:paraId="44B40F2D" w14:textId="7BEBDA7E">
      <w:pPr>
        <w:pStyle w:val="ListParagraph"/>
        <w:numPr>
          <w:ilvl w:val="0"/>
          <w:numId w:val="16"/>
        </w:numPr>
        <w:rPr>
          <w:rFonts w:ascii="Arial" w:hAnsi="Arial" w:cs="Arial"/>
          <w:sz w:val="22"/>
          <w:szCs w:val="22"/>
        </w:rPr>
      </w:pPr>
      <w:r w:rsidRPr="07661C79" w:rsidR="00487F7A">
        <w:rPr>
          <w:rFonts w:ascii="Arial" w:hAnsi="Arial" w:cs="Arial"/>
          <w:sz w:val="22"/>
          <w:szCs w:val="22"/>
        </w:rPr>
        <w:t xml:space="preserve">Occupational Therapists – </w:t>
      </w:r>
      <w:r w:rsidRPr="07661C79" w:rsidR="725B22F7">
        <w:rPr>
          <w:rFonts w:ascii="Arial" w:hAnsi="Arial" w:cs="Arial"/>
          <w:sz w:val="22"/>
          <w:szCs w:val="22"/>
        </w:rPr>
        <w:t>NHS SALTs</w:t>
      </w:r>
      <w:r w:rsidRPr="07661C79" w:rsidR="00D97D47">
        <w:rPr>
          <w:rFonts w:ascii="Arial" w:hAnsi="Arial" w:cs="Arial"/>
          <w:sz w:val="22"/>
          <w:szCs w:val="22"/>
        </w:rPr>
        <w:t>. Heath Visitors</w:t>
      </w:r>
    </w:p>
    <w:p w:rsidRPr="00DD3FCB" w:rsidR="00487F7A" w:rsidP="07661C79" w:rsidRDefault="00487F7A" w14:paraId="53481056" w14:textId="5190FAE6" w14:noSpellErr="1">
      <w:pPr>
        <w:pStyle w:val="ListParagraph"/>
        <w:numPr>
          <w:ilvl w:val="0"/>
          <w:numId w:val="16"/>
        </w:numPr>
        <w:rPr>
          <w:rFonts w:ascii="Arial" w:hAnsi="Arial" w:cs="Arial"/>
          <w:sz w:val="22"/>
          <w:szCs w:val="22"/>
        </w:rPr>
      </w:pPr>
      <w:r w:rsidRPr="07661C79" w:rsidR="00487F7A">
        <w:rPr>
          <w:rFonts w:ascii="Arial" w:hAnsi="Arial" w:cs="Arial"/>
          <w:sz w:val="22"/>
          <w:szCs w:val="22"/>
        </w:rPr>
        <w:t>East Sussex County Council for Audit purposes</w:t>
      </w:r>
    </w:p>
    <w:p w:rsidRPr="00487F7A" w:rsidR="00487F7A" w:rsidP="00487F7A" w:rsidRDefault="00487F7A" w14:paraId="166C9175" w14:textId="77777777">
      <w:pPr>
        <w:rPr>
          <w:rFonts w:ascii="Arial" w:hAnsi="Arial" w:cs="Arial"/>
          <w:color w:val="FF0000"/>
          <w:sz w:val="24"/>
          <w:szCs w:val="24"/>
        </w:rPr>
      </w:pPr>
    </w:p>
    <w:p w:rsidRPr="00A93C6E" w:rsidR="00A93C6E" w:rsidP="00A93C6E" w:rsidRDefault="00A93C6E" w14:paraId="4CCEC1AF" w14:textId="77777777">
      <w:pPr>
        <w:pStyle w:val="Heading2"/>
        <w:rPr>
          <w:color w:val="auto"/>
        </w:rPr>
      </w:pPr>
      <w:r w:rsidRPr="00A93C6E">
        <w:rPr>
          <w:color w:val="auto"/>
        </w:rPr>
        <w:t>Procedures</w:t>
      </w:r>
    </w:p>
    <w:p w:rsidRPr="00023D03" w:rsidR="00D97D47" w:rsidP="00023D03" w:rsidRDefault="00D97D47" w14:paraId="2CF9A550" w14:textId="5D1E8DA7">
      <w:pPr>
        <w:pStyle w:val="ListParagraph"/>
        <w:numPr>
          <w:ilvl w:val="0"/>
          <w:numId w:val="17"/>
        </w:numPr>
        <w:rPr>
          <w:rFonts w:ascii="Arial" w:hAnsi="Arial" w:cs="Arial"/>
        </w:rPr>
      </w:pPr>
      <w:r w:rsidRPr="07661C79" w:rsidR="00D97D47">
        <w:rPr>
          <w:rFonts w:ascii="Arial" w:hAnsi="Arial" w:cs="Arial"/>
        </w:rPr>
        <w:t>Remember that the General Data Protectio</w:t>
      </w:r>
      <w:r w:rsidRPr="07661C79" w:rsidR="00023D03">
        <w:rPr>
          <w:rFonts w:ascii="Arial" w:hAnsi="Arial" w:cs="Arial"/>
        </w:rPr>
        <w:t>n</w:t>
      </w:r>
      <w:r w:rsidRPr="07661C79" w:rsidR="00D97D47">
        <w:rPr>
          <w:rFonts w:ascii="Arial" w:hAnsi="Arial" w:cs="Arial"/>
        </w:rPr>
        <w:t xml:space="preserve"> Regulation (GDPR), Data Protection Act 2018 and Human Rights </w:t>
      </w:r>
      <w:r w:rsidRPr="07661C79" w:rsidR="12211E28">
        <w:rPr>
          <w:rFonts w:ascii="Arial" w:hAnsi="Arial" w:cs="Arial"/>
        </w:rPr>
        <w:t>Law are</w:t>
      </w:r>
      <w:r w:rsidRPr="07661C79" w:rsidR="00D97D47">
        <w:rPr>
          <w:rFonts w:ascii="Arial" w:hAnsi="Arial" w:cs="Arial"/>
        </w:rPr>
        <w:t xml:space="preserve"> not barriers to justified information </w:t>
      </w:r>
      <w:r w:rsidRPr="07661C79" w:rsidR="6BC852EE">
        <w:rPr>
          <w:rFonts w:ascii="Arial" w:hAnsi="Arial" w:cs="Arial"/>
        </w:rPr>
        <w:t>sharing but</w:t>
      </w:r>
      <w:r w:rsidRPr="07661C79" w:rsidR="00D97D47">
        <w:rPr>
          <w:rFonts w:ascii="Arial" w:hAnsi="Arial" w:cs="Arial"/>
        </w:rPr>
        <w:t xml:space="preserve"> </w:t>
      </w:r>
      <w:r w:rsidRPr="07661C79" w:rsidR="00D97D47">
        <w:rPr>
          <w:rFonts w:ascii="Arial" w:hAnsi="Arial" w:cs="Arial"/>
        </w:rPr>
        <w:t>provide a framework to ensure that personal information about living individuals is shared appropriately.</w:t>
      </w:r>
    </w:p>
    <w:p w:rsidRPr="00D97D47" w:rsidR="00A93C6E" w:rsidP="00D97D47" w:rsidRDefault="00A93C6E" w14:paraId="1F318462" w14:textId="77777777">
      <w:pPr>
        <w:rPr>
          <w:rFonts w:ascii="Arial" w:hAnsi="Arial" w:cs="Arial"/>
        </w:rPr>
      </w:pPr>
      <w:r w:rsidRPr="00D97D47">
        <w:rPr>
          <w:rFonts w:ascii="Arial" w:hAnsi="Arial" w:cs="Arial"/>
        </w:rPr>
        <w:t>Our policy and procedures on Information Sharing provide guidance to appropriate sharing of information with external agencies</w:t>
      </w:r>
    </w:p>
    <w:p w:rsidR="00A93C6E" w:rsidP="00A93C6E" w:rsidRDefault="00A93C6E" w14:paraId="32740A87" w14:textId="77777777">
      <w:pPr>
        <w:pStyle w:val="ListParagraph"/>
        <w:rPr>
          <w:rFonts w:ascii="Arial" w:hAnsi="Arial" w:cs="Arial"/>
        </w:rPr>
      </w:pPr>
    </w:p>
    <w:p w:rsidRPr="00A93C6E" w:rsidR="00A93C6E" w:rsidP="00A93C6E" w:rsidRDefault="00A93C6E" w14:paraId="00798731" w14:textId="6C998635">
      <w:pPr>
        <w:pStyle w:val="ListParagraph"/>
        <w:numPr>
          <w:ilvl w:val="0"/>
          <w:numId w:val="6"/>
        </w:numPr>
        <w:rPr>
          <w:rFonts w:ascii="Arial" w:hAnsi="Arial" w:cs="Arial"/>
        </w:rPr>
      </w:pPr>
      <w:r w:rsidRPr="00A93C6E">
        <w:rPr>
          <w:rFonts w:ascii="Arial" w:hAnsi="Arial" w:cs="Arial"/>
        </w:rPr>
        <w:t xml:space="preserve">Be open and honest with </w:t>
      </w:r>
      <w:r w:rsidR="00023D03">
        <w:rPr>
          <w:rFonts w:ascii="Arial" w:hAnsi="Arial" w:cs="Arial"/>
        </w:rPr>
        <w:t>the</w:t>
      </w:r>
      <w:r w:rsidRPr="00023D03" w:rsidR="00023D03">
        <w:rPr>
          <w:rFonts w:ascii="Arial" w:hAnsi="Arial" w:cs="Arial"/>
        </w:rPr>
        <w:t xml:space="preserve"> </w:t>
      </w:r>
      <w:r w:rsidRPr="00023D03" w:rsidR="00D97D47">
        <w:rPr>
          <w:rFonts w:ascii="Arial" w:hAnsi="Arial" w:cs="Arial"/>
        </w:rPr>
        <w:t>individual</w:t>
      </w:r>
      <w:r w:rsidRPr="00023D03">
        <w:rPr>
          <w:rFonts w:ascii="Arial" w:hAnsi="Arial" w:cs="Arial"/>
        </w:rPr>
        <w:t xml:space="preserve"> </w:t>
      </w:r>
      <w:r w:rsidRPr="00A93C6E">
        <w:rPr>
          <w:rFonts w:ascii="Arial" w:hAnsi="Arial" w:cs="Arial"/>
        </w:rPr>
        <w:t>(and/or their family where appropriate) from the outset about why, what, how and with whom information will, or could, be shared, and seek their agreement, unless it is unsafe or inappropriate to do so.</w:t>
      </w:r>
    </w:p>
    <w:p w:rsidRPr="00A93C6E" w:rsidR="00A93C6E" w:rsidP="00A93C6E" w:rsidRDefault="00A93C6E" w14:paraId="3DDABF2A" w14:textId="77777777">
      <w:pPr>
        <w:rPr>
          <w:rFonts w:ascii="Arial" w:hAnsi="Arial" w:cs="Arial"/>
        </w:rPr>
      </w:pPr>
      <w:r w:rsidRPr="00A93C6E">
        <w:rPr>
          <w:rFonts w:ascii="Arial" w:hAnsi="Arial" w:cs="Arial"/>
        </w:rPr>
        <w:t>In our setting we ensure parents:</w:t>
      </w:r>
    </w:p>
    <w:p w:rsidR="00A93C6E" w:rsidP="00A93C6E" w:rsidRDefault="00A93C6E" w14:paraId="42DC38A9" w14:textId="650EB403">
      <w:pPr>
        <w:pStyle w:val="ListParagraph"/>
        <w:numPr>
          <w:ilvl w:val="0"/>
          <w:numId w:val="4"/>
        </w:numPr>
        <w:rPr>
          <w:rFonts w:ascii="Arial" w:hAnsi="Arial" w:cs="Arial"/>
        </w:rPr>
      </w:pPr>
      <w:r w:rsidRPr="07661C79" w:rsidR="3D79CE22">
        <w:rPr>
          <w:rFonts w:ascii="Arial" w:hAnsi="Arial" w:cs="Arial"/>
        </w:rPr>
        <w:t>R</w:t>
      </w:r>
      <w:r w:rsidRPr="07661C79" w:rsidR="00A93C6E">
        <w:rPr>
          <w:rFonts w:ascii="Arial" w:hAnsi="Arial" w:cs="Arial"/>
        </w:rPr>
        <w:t xml:space="preserve">eceive information </w:t>
      </w:r>
      <w:r w:rsidRPr="07661C79" w:rsidR="00D97D47">
        <w:rPr>
          <w:rFonts w:ascii="Arial" w:hAnsi="Arial" w:cs="Arial"/>
        </w:rPr>
        <w:t xml:space="preserve">on where to read our </w:t>
      </w:r>
      <w:r w:rsidRPr="07661C79" w:rsidR="00A93C6E">
        <w:rPr>
          <w:rFonts w:ascii="Arial" w:hAnsi="Arial" w:cs="Arial"/>
        </w:rPr>
        <w:t>Information Sharing Policy</w:t>
      </w:r>
      <w:r w:rsidRPr="07661C79" w:rsidR="00D155B1">
        <w:rPr>
          <w:rFonts w:ascii="Arial" w:hAnsi="Arial" w:cs="Arial"/>
        </w:rPr>
        <w:t xml:space="preserve"> and GDPR, Data</w:t>
      </w:r>
      <w:r w:rsidRPr="07661C79" w:rsidR="00D97D47">
        <w:rPr>
          <w:rFonts w:ascii="Arial" w:hAnsi="Arial" w:cs="Arial"/>
        </w:rPr>
        <w:t xml:space="preserve"> Protection Act </w:t>
      </w:r>
      <w:r w:rsidRPr="07661C79" w:rsidR="00D155B1">
        <w:rPr>
          <w:rFonts w:ascii="Arial" w:hAnsi="Arial" w:cs="Arial"/>
        </w:rPr>
        <w:t xml:space="preserve">(2018) </w:t>
      </w:r>
      <w:r w:rsidRPr="07661C79" w:rsidR="00D97D47">
        <w:rPr>
          <w:rFonts w:ascii="Arial" w:hAnsi="Arial" w:cs="Arial"/>
        </w:rPr>
        <w:t>information</w:t>
      </w:r>
      <w:r w:rsidRPr="07661C79" w:rsidR="00A93C6E">
        <w:rPr>
          <w:rFonts w:ascii="Arial" w:hAnsi="Arial" w:cs="Arial"/>
        </w:rPr>
        <w:t xml:space="preserve"> when starting </w:t>
      </w:r>
      <w:r w:rsidRPr="07661C79" w:rsidR="00A93C6E">
        <w:rPr>
          <w:rFonts w:ascii="Arial" w:hAnsi="Arial" w:cs="Arial"/>
        </w:rPr>
        <w:t>their child in the setting and that they sign our Registration Form to say that they understand the circumstances in which information may be shared without their consent. This will only be when it is a matter of safeguarding a child or vulnerable adult;</w:t>
      </w:r>
    </w:p>
    <w:p w:rsidR="00A93C6E" w:rsidP="00A93C6E" w:rsidRDefault="00A93C6E" w14:paraId="4FD0E085" w14:textId="045202B1">
      <w:pPr>
        <w:pStyle w:val="ListParagraph"/>
        <w:numPr>
          <w:ilvl w:val="0"/>
          <w:numId w:val="4"/>
        </w:numPr>
        <w:rPr>
          <w:rFonts w:ascii="Arial" w:hAnsi="Arial" w:cs="Arial"/>
        </w:rPr>
      </w:pPr>
      <w:r w:rsidRPr="07661C79" w:rsidR="21FA9FA1">
        <w:rPr>
          <w:rFonts w:ascii="Arial" w:hAnsi="Arial" w:cs="Arial"/>
        </w:rPr>
        <w:t>H</w:t>
      </w:r>
      <w:r w:rsidRPr="07661C79" w:rsidR="00A93C6E">
        <w:rPr>
          <w:rFonts w:ascii="Arial" w:hAnsi="Arial" w:cs="Arial"/>
        </w:rPr>
        <w:t>ave information about our Safeguarding Children and Child Protection Policy; and</w:t>
      </w:r>
    </w:p>
    <w:p w:rsidR="00A93C6E" w:rsidP="00A93C6E" w:rsidRDefault="00A93C6E" w14:paraId="57A0F3D7" w14:textId="2F1289A5">
      <w:pPr>
        <w:pStyle w:val="ListParagraph"/>
        <w:numPr>
          <w:ilvl w:val="0"/>
          <w:numId w:val="4"/>
        </w:numPr>
        <w:rPr>
          <w:rFonts w:ascii="Arial" w:hAnsi="Arial" w:cs="Arial"/>
        </w:rPr>
      </w:pPr>
      <w:r w:rsidRPr="07661C79" w:rsidR="7201B2C8">
        <w:rPr>
          <w:rFonts w:ascii="Arial" w:hAnsi="Arial" w:cs="Arial"/>
        </w:rPr>
        <w:t>H</w:t>
      </w:r>
      <w:r w:rsidRPr="07661C79" w:rsidR="00A93C6E">
        <w:rPr>
          <w:rFonts w:ascii="Arial" w:hAnsi="Arial" w:cs="Arial"/>
        </w:rPr>
        <w:t xml:space="preserve">ave information about the other circumstances when information will be shared with external agencies, for example, </w:t>
      </w:r>
      <w:r w:rsidRPr="07661C79" w:rsidR="00A93C6E">
        <w:rPr>
          <w:rFonts w:ascii="Arial" w:hAnsi="Arial" w:cs="Arial"/>
        </w:rPr>
        <w:t>with regard to</w:t>
      </w:r>
      <w:r w:rsidRPr="07661C79" w:rsidR="00A93C6E">
        <w:rPr>
          <w:rFonts w:ascii="Arial" w:hAnsi="Arial" w:cs="Arial"/>
        </w:rPr>
        <w:t xml:space="preserve"> any special needs the child may have or transition to school.</w:t>
      </w:r>
    </w:p>
    <w:p w:rsidRPr="00A93C6E" w:rsidR="007A1989" w:rsidP="007A1989" w:rsidRDefault="007A1989" w14:paraId="4A1A52D4" w14:textId="77777777">
      <w:pPr>
        <w:pStyle w:val="ListParagraph"/>
        <w:rPr>
          <w:rFonts w:ascii="Arial" w:hAnsi="Arial" w:cs="Arial"/>
        </w:rPr>
      </w:pPr>
    </w:p>
    <w:p w:rsidRPr="00A93C6E" w:rsidR="00A93C6E" w:rsidP="00A93C6E" w:rsidRDefault="00A93C6E" w14:paraId="3432342A" w14:textId="4C4A227D">
      <w:pPr>
        <w:pStyle w:val="ListParagraph"/>
        <w:numPr>
          <w:ilvl w:val="0"/>
          <w:numId w:val="6"/>
        </w:numPr>
        <w:rPr>
          <w:rFonts w:ascii="Arial" w:hAnsi="Arial" w:cs="Arial"/>
        </w:rPr>
      </w:pPr>
      <w:r w:rsidRPr="00A93C6E">
        <w:rPr>
          <w:rFonts w:ascii="Arial" w:hAnsi="Arial" w:cs="Arial"/>
        </w:rPr>
        <w:t>Seek advice if you are in any doubt, without disclosing the identity of the person where possible.</w:t>
      </w:r>
    </w:p>
    <w:p w:rsidR="00A93C6E" w:rsidP="00A93C6E" w:rsidRDefault="00A93C6E" w14:paraId="0507EE47" w14:textId="3D88D3CA">
      <w:pPr>
        <w:pStyle w:val="ListParagraph"/>
        <w:numPr>
          <w:ilvl w:val="0"/>
          <w:numId w:val="5"/>
        </w:numPr>
        <w:rPr>
          <w:rFonts w:ascii="Arial" w:hAnsi="Arial" w:cs="Arial"/>
        </w:rPr>
      </w:pPr>
      <w:r w:rsidRPr="00A93C6E">
        <w:rPr>
          <w:rFonts w:ascii="Arial" w:hAnsi="Arial" w:cs="Arial"/>
        </w:rPr>
        <w:t>Managers contact children’s social care for advice where they have doubts or are unsure.</w:t>
      </w:r>
    </w:p>
    <w:p w:rsidRPr="00023D03" w:rsidR="007A1989" w:rsidP="007A1989" w:rsidRDefault="007A1989" w14:paraId="4531BCDB" w14:textId="77777777">
      <w:pPr>
        <w:pStyle w:val="ListParagraph"/>
        <w:rPr>
          <w:rFonts w:ascii="Arial" w:hAnsi="Arial" w:cs="Arial"/>
        </w:rPr>
      </w:pPr>
    </w:p>
    <w:p w:rsidRPr="00023D03" w:rsidR="00D97D47" w:rsidP="00023D03" w:rsidRDefault="00D97D47" w14:paraId="1EE2F88A" w14:textId="7E7E1F90">
      <w:pPr>
        <w:pStyle w:val="ListParagraph"/>
        <w:numPr>
          <w:ilvl w:val="0"/>
          <w:numId w:val="6"/>
        </w:numPr>
        <w:rPr>
          <w:rFonts w:ascii="Arial" w:hAnsi="Arial" w:cs="Arial"/>
        </w:rPr>
      </w:pPr>
      <w:r w:rsidRPr="00023D03">
        <w:rPr>
          <w:rFonts w:ascii="Arial" w:hAnsi="Arial" w:cs="Arial"/>
        </w:rPr>
        <w:t>Where possible, share information with consent, and where possible, respect the wishes of those who do not consent to having their information shared. Under GDPR and Data Protection Act 2018 you may share information without consent if, in your judgement, there is a lawful basis to do so, such as where safety may be at risk.  You will need to base your judgement on the facts of the case.  When you are sharing or requesting personal information from someone, be clear of the ba</w:t>
      </w:r>
      <w:r w:rsidRPr="00023D03" w:rsidR="008B025D">
        <w:rPr>
          <w:rFonts w:ascii="Arial" w:hAnsi="Arial" w:cs="Arial"/>
        </w:rPr>
        <w:t>sis</w:t>
      </w:r>
      <w:r w:rsidRPr="00023D03">
        <w:rPr>
          <w:rFonts w:ascii="Arial" w:hAnsi="Arial" w:cs="Arial"/>
        </w:rPr>
        <w:t xml:space="preserve"> upon which you are doing so. Where you do not have consent, be mindful that an individual might not expect information to be shared.</w:t>
      </w:r>
    </w:p>
    <w:p w:rsidR="00A93C6E" w:rsidP="00A93C6E" w:rsidRDefault="00A93C6E" w14:paraId="35772CA5" w14:textId="525427B8">
      <w:pPr>
        <w:pStyle w:val="ListParagraph"/>
        <w:numPr>
          <w:ilvl w:val="0"/>
          <w:numId w:val="5"/>
        </w:numPr>
        <w:rPr>
          <w:rFonts w:ascii="Arial" w:hAnsi="Arial" w:cs="Arial"/>
        </w:rPr>
      </w:pPr>
      <w:r w:rsidRPr="00A93C6E">
        <w:rPr>
          <w:rFonts w:ascii="Arial" w:hAnsi="Arial" w:cs="Arial"/>
        </w:rPr>
        <w:t>Guidelines for consent are part of this procedure.</w:t>
      </w:r>
    </w:p>
    <w:p w:rsidRPr="00A93C6E" w:rsidR="007A1989" w:rsidP="007A1989" w:rsidRDefault="007A1989" w14:paraId="0184A5B3" w14:textId="77777777">
      <w:pPr>
        <w:pStyle w:val="ListParagraph"/>
        <w:rPr>
          <w:rFonts w:ascii="Arial" w:hAnsi="Arial" w:cs="Arial"/>
        </w:rPr>
      </w:pPr>
    </w:p>
    <w:p w:rsidRPr="00A93C6E" w:rsidR="00A93C6E" w:rsidP="00A93C6E" w:rsidRDefault="00A93C6E" w14:paraId="7E8D3985" w14:textId="0DF39C5A">
      <w:pPr>
        <w:pStyle w:val="ListParagraph"/>
        <w:numPr>
          <w:ilvl w:val="0"/>
          <w:numId w:val="6"/>
        </w:numPr>
        <w:rPr>
          <w:rFonts w:ascii="Arial" w:hAnsi="Arial" w:cs="Arial"/>
        </w:rPr>
      </w:pPr>
      <w:r w:rsidRPr="00A93C6E">
        <w:rPr>
          <w:rFonts w:ascii="Arial" w:hAnsi="Arial" w:cs="Arial"/>
        </w:rPr>
        <w:t>Consider safety and well-being: Base your information sharing decisions on considerations of the safety and well-being of the person and others who may be affected by their actions.</w:t>
      </w:r>
    </w:p>
    <w:p w:rsidRPr="00A93C6E" w:rsidR="00A93C6E" w:rsidP="00A93C6E" w:rsidRDefault="00A93C6E" w14:paraId="019B48E5" w14:textId="77777777">
      <w:pPr>
        <w:rPr>
          <w:rFonts w:ascii="Arial" w:hAnsi="Arial" w:cs="Arial"/>
        </w:rPr>
      </w:pPr>
      <w:r w:rsidRPr="00A93C6E">
        <w:rPr>
          <w:rFonts w:ascii="Arial" w:hAnsi="Arial" w:cs="Arial"/>
        </w:rPr>
        <w:t>In our setting we:</w:t>
      </w:r>
    </w:p>
    <w:p w:rsidRPr="00023D03" w:rsidR="00A93C6E" w:rsidP="00A93C6E" w:rsidRDefault="00A93C6E" w14:paraId="16817B4E" w14:textId="20D50E4B">
      <w:pPr>
        <w:pStyle w:val="ListParagraph"/>
        <w:numPr>
          <w:ilvl w:val="0"/>
          <w:numId w:val="5"/>
        </w:numPr>
        <w:rPr>
          <w:rFonts w:ascii="Arial" w:hAnsi="Arial" w:cs="Arial"/>
        </w:rPr>
      </w:pPr>
      <w:r w:rsidRPr="07661C79" w:rsidR="3EE887FC">
        <w:rPr>
          <w:rFonts w:ascii="Arial" w:hAnsi="Arial" w:cs="Arial"/>
        </w:rPr>
        <w:t>R</w:t>
      </w:r>
      <w:r w:rsidRPr="07661C79" w:rsidR="00A93C6E">
        <w:rPr>
          <w:rFonts w:ascii="Arial" w:hAnsi="Arial" w:cs="Arial"/>
        </w:rPr>
        <w:t>ecord concerns and di</w:t>
      </w:r>
      <w:r w:rsidRPr="07661C79" w:rsidR="00D97D47">
        <w:rPr>
          <w:rFonts w:ascii="Arial" w:hAnsi="Arial" w:cs="Arial"/>
        </w:rPr>
        <w:t>scuss these with the setting’s D</w:t>
      </w:r>
      <w:r w:rsidRPr="07661C79" w:rsidR="00A93C6E">
        <w:rPr>
          <w:rFonts w:ascii="Arial" w:hAnsi="Arial" w:cs="Arial"/>
        </w:rPr>
        <w:t xml:space="preserve">esignated </w:t>
      </w:r>
      <w:r w:rsidRPr="07661C79" w:rsidR="00D97D47">
        <w:rPr>
          <w:rFonts w:ascii="Arial" w:hAnsi="Arial" w:cs="Arial"/>
        </w:rPr>
        <w:t xml:space="preserve">Safeguarding Lead </w:t>
      </w:r>
    </w:p>
    <w:p w:rsidRPr="00A93C6E" w:rsidR="00A93C6E" w:rsidP="00A93C6E" w:rsidRDefault="00A93C6E" w14:paraId="19C54C27" w14:textId="3A7FD801">
      <w:pPr>
        <w:pStyle w:val="ListParagraph"/>
        <w:numPr>
          <w:ilvl w:val="0"/>
          <w:numId w:val="5"/>
        </w:numPr>
        <w:rPr>
          <w:rFonts w:ascii="Arial" w:hAnsi="Arial" w:cs="Arial"/>
        </w:rPr>
      </w:pPr>
      <w:r w:rsidRPr="07661C79" w:rsidR="1EC8F027">
        <w:rPr>
          <w:rFonts w:ascii="Arial" w:hAnsi="Arial" w:cs="Arial"/>
        </w:rPr>
        <w:t>R</w:t>
      </w:r>
      <w:r w:rsidRPr="07661C79" w:rsidR="00A93C6E">
        <w:rPr>
          <w:rFonts w:ascii="Arial" w:hAnsi="Arial" w:cs="Arial"/>
        </w:rPr>
        <w:t>ecord decisions made and the reasons why information will be shared and to whom; and</w:t>
      </w:r>
    </w:p>
    <w:p w:rsidR="00A93C6E" w:rsidP="00A93C6E" w:rsidRDefault="00A93C6E" w14:paraId="4AF04053" w14:textId="1ACBF36D">
      <w:pPr>
        <w:pStyle w:val="ListParagraph"/>
        <w:numPr>
          <w:ilvl w:val="0"/>
          <w:numId w:val="5"/>
        </w:numPr>
        <w:rPr>
          <w:rFonts w:ascii="Arial" w:hAnsi="Arial" w:cs="Arial"/>
        </w:rPr>
      </w:pPr>
      <w:r w:rsidRPr="07661C79" w:rsidR="7DAAA250">
        <w:rPr>
          <w:rFonts w:ascii="Arial" w:hAnsi="Arial" w:cs="Arial"/>
        </w:rPr>
        <w:t>F</w:t>
      </w:r>
      <w:r w:rsidRPr="07661C79" w:rsidR="00A93C6E">
        <w:rPr>
          <w:rFonts w:ascii="Arial" w:hAnsi="Arial" w:cs="Arial"/>
        </w:rPr>
        <w:t>ollow the procedures for reporting concerns and record keeping.</w:t>
      </w:r>
    </w:p>
    <w:p w:rsidRPr="00A93C6E" w:rsidR="007A1989" w:rsidP="007A1989" w:rsidRDefault="007A1989" w14:paraId="6034B9A3" w14:textId="77777777">
      <w:pPr>
        <w:pStyle w:val="ListParagraph"/>
        <w:rPr>
          <w:rFonts w:ascii="Arial" w:hAnsi="Arial" w:cs="Arial"/>
        </w:rPr>
      </w:pPr>
    </w:p>
    <w:p w:rsidRPr="00023D03" w:rsidR="00A93C6E" w:rsidP="00A93C6E" w:rsidRDefault="00A93C6E" w14:paraId="39D8061E" w14:textId="08F31594">
      <w:pPr>
        <w:pStyle w:val="ListParagraph"/>
        <w:numPr>
          <w:ilvl w:val="0"/>
          <w:numId w:val="6"/>
        </w:numPr>
        <w:rPr>
          <w:rFonts w:ascii="Arial" w:hAnsi="Arial" w:cs="Arial"/>
        </w:rPr>
      </w:pPr>
      <w:r w:rsidRPr="00023D03">
        <w:rPr>
          <w:rFonts w:ascii="Arial" w:hAnsi="Arial" w:cs="Arial"/>
        </w:rPr>
        <w:lastRenderedPageBreak/>
        <w:t xml:space="preserve">Necessary, proportionate, relevant, </w:t>
      </w:r>
      <w:r w:rsidRPr="00023D03" w:rsidR="00D97D47">
        <w:rPr>
          <w:rFonts w:ascii="Arial" w:hAnsi="Arial" w:cs="Arial"/>
        </w:rPr>
        <w:t xml:space="preserve"> adequate </w:t>
      </w:r>
      <w:r w:rsidRPr="00023D03">
        <w:rPr>
          <w:rFonts w:ascii="Arial" w:hAnsi="Arial" w:cs="Arial"/>
        </w:rPr>
        <w:t>accurate, timely and secure</w:t>
      </w:r>
      <w:r w:rsidRPr="00023D03" w:rsidR="00D97D47">
        <w:rPr>
          <w:rFonts w:ascii="Arial" w:hAnsi="Arial" w:cs="Arial"/>
        </w:rPr>
        <w:t xml:space="preserve"> ( see Appendix A)</w:t>
      </w:r>
      <w:r w:rsidRPr="00023D03">
        <w:rPr>
          <w:rFonts w:ascii="Arial" w:hAnsi="Arial" w:cs="Arial"/>
        </w:rPr>
        <w:t xml:space="preserve"> Ensure that the information you share is necessary for the purpose for which you are sharing it, is shared only with those </w:t>
      </w:r>
      <w:r w:rsidRPr="00023D03" w:rsidR="008B025D">
        <w:rPr>
          <w:rFonts w:ascii="Arial" w:hAnsi="Arial" w:cs="Arial"/>
        </w:rPr>
        <w:t xml:space="preserve"> individuals </w:t>
      </w:r>
      <w:r w:rsidRPr="00023D03">
        <w:rPr>
          <w:rFonts w:ascii="Arial" w:hAnsi="Arial" w:cs="Arial"/>
        </w:rPr>
        <w:t>who need to have it, is accurate and up-to-date, is shared in a timely fashion, and is shared securely.</w:t>
      </w:r>
    </w:p>
    <w:p w:rsidRPr="00023D03" w:rsidR="00A93C6E" w:rsidP="00A93C6E" w:rsidRDefault="00A93C6E" w14:paraId="63E739F6" w14:textId="708F761A">
      <w:pPr>
        <w:pStyle w:val="ListParagraph"/>
        <w:numPr>
          <w:ilvl w:val="0"/>
          <w:numId w:val="11"/>
        </w:numPr>
        <w:rPr>
          <w:rFonts w:ascii="Arial" w:hAnsi="Arial" w:cs="Arial"/>
        </w:rPr>
      </w:pPr>
      <w:r w:rsidRPr="00023D03">
        <w:rPr>
          <w:rFonts w:ascii="Arial" w:hAnsi="Arial" w:cs="Arial"/>
        </w:rPr>
        <w:t>Our Safeguarding Children Policy and Children's Records Policy set out how and where information should be recorded and what information should be shared with another agency when making a referral.</w:t>
      </w:r>
    </w:p>
    <w:p w:rsidRPr="00A93C6E" w:rsidR="007A1989" w:rsidP="007A1989" w:rsidRDefault="007A1989" w14:paraId="04115CBD" w14:textId="77777777">
      <w:pPr>
        <w:pStyle w:val="ListParagraph"/>
        <w:rPr>
          <w:rFonts w:ascii="Arial" w:hAnsi="Arial" w:cs="Arial"/>
        </w:rPr>
      </w:pPr>
    </w:p>
    <w:p w:rsidRPr="00A93C6E" w:rsidR="00A93C6E" w:rsidP="00A93C6E" w:rsidRDefault="00A93C6E" w14:paraId="0BCF0955" w14:textId="1E14638A">
      <w:pPr>
        <w:pStyle w:val="ListParagraph"/>
        <w:numPr>
          <w:ilvl w:val="0"/>
          <w:numId w:val="6"/>
        </w:numPr>
        <w:rPr>
          <w:rFonts w:ascii="Arial" w:hAnsi="Arial" w:cs="Arial"/>
        </w:rPr>
      </w:pPr>
      <w:r w:rsidRPr="00A93C6E">
        <w:rPr>
          <w:rFonts w:ascii="Arial" w:hAnsi="Arial" w:cs="Arial"/>
        </w:rPr>
        <w:t>Keep a record of your decision and the reasons for it – whether it is to share information or not. If you decide to share, then record what you have shared, with whom and for what purpose.</w:t>
      </w:r>
    </w:p>
    <w:p w:rsidRPr="00A93C6E" w:rsidR="00A93C6E" w:rsidP="00A93C6E" w:rsidRDefault="00A93C6E" w14:paraId="10731280" w14:textId="1E2B9CC2">
      <w:pPr>
        <w:pStyle w:val="ListParagraph"/>
        <w:numPr>
          <w:ilvl w:val="0"/>
          <w:numId w:val="11"/>
        </w:numPr>
        <w:rPr>
          <w:rFonts w:ascii="Arial" w:hAnsi="Arial" w:cs="Arial"/>
        </w:rPr>
      </w:pPr>
      <w:r w:rsidRPr="00A93C6E">
        <w:rPr>
          <w:rFonts w:ascii="Arial" w:hAnsi="Arial" w:cs="Arial"/>
        </w:rPr>
        <w:t>Where information is shared, the reasons for doing so are recorded in the child's file; where it is decided that information is not to be shared that is recorded too.</w:t>
      </w:r>
    </w:p>
    <w:p w:rsidRPr="00A93C6E" w:rsidR="00A93C6E" w:rsidP="00A93C6E" w:rsidRDefault="00A93C6E" w14:paraId="29997797" w14:textId="77777777">
      <w:pPr>
        <w:rPr>
          <w:rFonts w:ascii="Arial" w:hAnsi="Arial" w:cs="Arial"/>
        </w:rPr>
      </w:pPr>
    </w:p>
    <w:p w:rsidRPr="00A93C6E" w:rsidR="00A93C6E" w:rsidP="00A93C6E" w:rsidRDefault="00A93C6E" w14:paraId="7F8DB371" w14:textId="77777777">
      <w:pPr>
        <w:pStyle w:val="Heading3"/>
        <w:rPr>
          <w:color w:val="auto"/>
        </w:rPr>
      </w:pPr>
      <w:r w:rsidRPr="00A93C6E">
        <w:rPr>
          <w:color w:val="auto"/>
        </w:rPr>
        <w:t>Consent</w:t>
      </w:r>
    </w:p>
    <w:p w:rsidRPr="00A93C6E" w:rsidR="00A93C6E" w:rsidP="00A93C6E" w:rsidRDefault="00A93C6E" w14:paraId="38CA36EA" w14:textId="77777777">
      <w:pPr>
        <w:rPr>
          <w:rFonts w:ascii="Arial" w:hAnsi="Arial" w:cs="Arial"/>
        </w:rPr>
      </w:pPr>
      <w:r w:rsidRPr="00A93C6E">
        <w:rPr>
          <w:rFonts w:ascii="Arial" w:hAnsi="Arial" w:cs="Arial"/>
        </w:rPr>
        <w:t>Parents have a right to be informed that their consent to share information will be sought in most cases, as well as the kinds of circumstances when their consent may not be sought, or their refusal to give consent may be overridden. We do this as follows:</w:t>
      </w:r>
    </w:p>
    <w:p w:rsidRPr="00023D03" w:rsidR="00A93C6E" w:rsidP="00A93C6E" w:rsidRDefault="00A93C6E" w14:paraId="2842757E" w14:textId="07654C74">
      <w:pPr>
        <w:pStyle w:val="ListParagraph"/>
        <w:numPr>
          <w:ilvl w:val="0"/>
          <w:numId w:val="11"/>
        </w:numPr>
        <w:rPr>
          <w:rFonts w:ascii="Arial" w:hAnsi="Arial" w:cs="Arial"/>
        </w:rPr>
      </w:pPr>
      <w:r w:rsidRPr="00A93C6E">
        <w:rPr>
          <w:rFonts w:ascii="Arial" w:hAnsi="Arial" w:cs="Arial"/>
        </w:rPr>
        <w:t xml:space="preserve">Our policies and procedures set out our responsibility regarding gaining consent to </w:t>
      </w:r>
      <w:r w:rsidRPr="00023D03">
        <w:rPr>
          <w:rFonts w:ascii="Arial" w:hAnsi="Arial" w:cs="Arial"/>
        </w:rPr>
        <w:t>share information and when it may not be sought or overridden.</w:t>
      </w:r>
    </w:p>
    <w:p w:rsidRPr="00023D03" w:rsidR="00A93C6E" w:rsidP="00A93C6E" w:rsidRDefault="008B025D" w14:paraId="18A23233" w14:textId="435C9344">
      <w:pPr>
        <w:pStyle w:val="ListParagraph"/>
        <w:numPr>
          <w:ilvl w:val="0"/>
          <w:numId w:val="11"/>
        </w:numPr>
        <w:rPr>
          <w:rFonts w:ascii="Arial" w:hAnsi="Arial" w:cs="Arial"/>
        </w:rPr>
      </w:pPr>
      <w:r w:rsidRPr="00023D03">
        <w:rPr>
          <w:rFonts w:ascii="Arial" w:hAnsi="Arial" w:cs="Arial"/>
        </w:rPr>
        <w:t xml:space="preserve"> </w:t>
      </w:r>
      <w:r w:rsidRPr="00023D03" w:rsidR="0084017A">
        <w:rPr>
          <w:rFonts w:ascii="Arial" w:hAnsi="Arial" w:cs="Arial"/>
        </w:rPr>
        <w:t>At the children’s initial trial session p</w:t>
      </w:r>
      <w:r w:rsidRPr="00023D03">
        <w:rPr>
          <w:rFonts w:ascii="Arial" w:hAnsi="Arial" w:cs="Arial"/>
        </w:rPr>
        <w:t>arents are</w:t>
      </w:r>
      <w:r w:rsidRPr="00023D03" w:rsidR="0084017A">
        <w:rPr>
          <w:rFonts w:ascii="Arial" w:hAnsi="Arial" w:cs="Arial"/>
        </w:rPr>
        <w:t xml:space="preserve"> given a letter outlining our main policies and are asked to read them and sign to say they have done so. </w:t>
      </w:r>
    </w:p>
    <w:p w:rsidRPr="0084017A" w:rsidR="0084017A" w:rsidP="0084017A" w:rsidRDefault="0084017A" w14:paraId="58EBD171" w14:textId="77777777">
      <w:pPr>
        <w:rPr>
          <w:rFonts w:ascii="Arial" w:hAnsi="Arial" w:cs="Arial"/>
          <w:highlight w:val="yellow"/>
        </w:rPr>
      </w:pPr>
    </w:p>
    <w:p w:rsidRPr="00A93C6E" w:rsidR="00A93C6E" w:rsidP="00A93C6E" w:rsidRDefault="00A93C6E" w14:paraId="03F60596" w14:textId="5F66D43D">
      <w:pPr>
        <w:pStyle w:val="ListParagraph"/>
        <w:numPr>
          <w:ilvl w:val="0"/>
          <w:numId w:val="11"/>
        </w:numPr>
        <w:rPr>
          <w:rFonts w:ascii="Arial" w:hAnsi="Arial" w:cs="Arial"/>
        </w:rPr>
      </w:pPr>
      <w:r w:rsidRPr="00A93C6E">
        <w:rPr>
          <w:rFonts w:ascii="Arial" w:hAnsi="Arial" w:cs="Arial"/>
        </w:rPr>
        <w:t>Parents are asked to give written consent to share information about any additional needs their child may have, or to pass on child development summaries to the next provider/school.</w:t>
      </w:r>
    </w:p>
    <w:p w:rsidRPr="00023D03" w:rsidR="00A93C6E" w:rsidP="00A93C6E" w:rsidRDefault="00FE0C17" w14:paraId="2A372E1C" w14:textId="68C27F32">
      <w:pPr>
        <w:pStyle w:val="ListParagraph"/>
        <w:numPr>
          <w:ilvl w:val="0"/>
          <w:numId w:val="11"/>
        </w:numPr>
        <w:rPr>
          <w:rFonts w:ascii="Arial" w:hAnsi="Arial" w:cs="Arial"/>
        </w:rPr>
      </w:pPr>
      <w:r w:rsidRPr="00023D03">
        <w:rPr>
          <w:rFonts w:ascii="Arial" w:hAnsi="Arial" w:cs="Arial"/>
        </w:rPr>
        <w:t>Parents can request copies of any signed documents.</w:t>
      </w:r>
    </w:p>
    <w:p w:rsidRPr="00A93C6E" w:rsidR="00A93C6E" w:rsidP="00A93C6E" w:rsidRDefault="00A93C6E" w14:paraId="2A5B9544" w14:textId="6794715C">
      <w:pPr>
        <w:pStyle w:val="ListParagraph"/>
        <w:numPr>
          <w:ilvl w:val="0"/>
          <w:numId w:val="11"/>
        </w:numPr>
        <w:rPr>
          <w:rFonts w:ascii="Arial" w:hAnsi="Arial" w:cs="Arial"/>
        </w:rPr>
      </w:pPr>
      <w:r w:rsidRPr="00A93C6E">
        <w:rPr>
          <w:rFonts w:ascii="Arial" w:hAnsi="Arial" w:cs="Arial"/>
        </w:rPr>
        <w:t>We consider the following questions when we need to share:</w:t>
      </w:r>
    </w:p>
    <w:p w:rsidRPr="00A93C6E" w:rsidR="00A93C6E" w:rsidP="00A93C6E" w:rsidRDefault="00A93C6E" w14:paraId="660DDA60" w14:textId="16E7C335">
      <w:pPr>
        <w:pStyle w:val="ListParagraph"/>
        <w:numPr>
          <w:ilvl w:val="1"/>
          <w:numId w:val="11"/>
        </w:numPr>
        <w:rPr>
          <w:rFonts w:ascii="Arial" w:hAnsi="Arial" w:cs="Arial"/>
        </w:rPr>
      </w:pPr>
      <w:r w:rsidRPr="00A93C6E">
        <w:rPr>
          <w:rFonts w:ascii="Arial" w:hAnsi="Arial" w:cs="Arial"/>
        </w:rPr>
        <w:t>Is there legitimate purpose to sharing the information?</w:t>
      </w:r>
    </w:p>
    <w:p w:rsidRPr="00A93C6E" w:rsidR="00A93C6E" w:rsidP="00A93C6E" w:rsidRDefault="00A93C6E" w14:paraId="03424C11" w14:textId="5F4FB432">
      <w:pPr>
        <w:pStyle w:val="ListParagraph"/>
        <w:numPr>
          <w:ilvl w:val="1"/>
          <w:numId w:val="11"/>
        </w:numPr>
        <w:rPr>
          <w:rFonts w:ascii="Arial" w:hAnsi="Arial" w:cs="Arial"/>
        </w:rPr>
      </w:pPr>
      <w:r w:rsidRPr="00A93C6E">
        <w:rPr>
          <w:rFonts w:ascii="Arial" w:hAnsi="Arial" w:cs="Arial"/>
        </w:rPr>
        <w:t>Does the information enable the person to be identified?</w:t>
      </w:r>
    </w:p>
    <w:p w:rsidRPr="00A93C6E" w:rsidR="00A93C6E" w:rsidP="00A93C6E" w:rsidRDefault="00A93C6E" w14:paraId="66677C08" w14:textId="7B06F862">
      <w:pPr>
        <w:pStyle w:val="ListParagraph"/>
        <w:numPr>
          <w:ilvl w:val="1"/>
          <w:numId w:val="11"/>
        </w:numPr>
        <w:rPr>
          <w:rFonts w:ascii="Arial" w:hAnsi="Arial" w:cs="Arial"/>
        </w:rPr>
      </w:pPr>
      <w:r w:rsidRPr="00A93C6E">
        <w:rPr>
          <w:rFonts w:ascii="Arial" w:hAnsi="Arial" w:cs="Arial"/>
        </w:rPr>
        <w:t>Is the information confidential?</w:t>
      </w:r>
    </w:p>
    <w:p w:rsidRPr="00A93C6E" w:rsidR="00A93C6E" w:rsidP="00A93C6E" w:rsidRDefault="00A93C6E" w14:paraId="5B4D55B7" w14:textId="2FA951A2">
      <w:pPr>
        <w:pStyle w:val="ListParagraph"/>
        <w:numPr>
          <w:ilvl w:val="1"/>
          <w:numId w:val="11"/>
        </w:numPr>
        <w:rPr>
          <w:rFonts w:ascii="Arial" w:hAnsi="Arial" w:cs="Arial"/>
        </w:rPr>
      </w:pPr>
      <w:r w:rsidRPr="00A93C6E">
        <w:rPr>
          <w:rFonts w:ascii="Arial" w:hAnsi="Arial" w:cs="Arial"/>
        </w:rPr>
        <w:t>If the information is confidential, do we have consent to share?</w:t>
      </w:r>
    </w:p>
    <w:p w:rsidRPr="00A93C6E" w:rsidR="00A93C6E" w:rsidP="00A93C6E" w:rsidRDefault="00A93C6E" w14:paraId="278E4FD5" w14:textId="26C37240">
      <w:pPr>
        <w:pStyle w:val="ListParagraph"/>
        <w:numPr>
          <w:ilvl w:val="1"/>
          <w:numId w:val="11"/>
        </w:numPr>
        <w:rPr>
          <w:rFonts w:ascii="Arial" w:hAnsi="Arial" w:cs="Arial"/>
        </w:rPr>
      </w:pPr>
      <w:r w:rsidRPr="00A93C6E">
        <w:rPr>
          <w:rFonts w:ascii="Arial" w:hAnsi="Arial" w:cs="Arial"/>
        </w:rPr>
        <w:t>Is there a statutory duty or court order requiring us to share the information?</w:t>
      </w:r>
    </w:p>
    <w:p w:rsidRPr="00A93C6E" w:rsidR="00A93C6E" w:rsidP="00A93C6E" w:rsidRDefault="00A93C6E" w14:paraId="2AFCE3B0" w14:textId="0398D46D">
      <w:pPr>
        <w:pStyle w:val="ListParagraph"/>
        <w:numPr>
          <w:ilvl w:val="1"/>
          <w:numId w:val="11"/>
        </w:numPr>
        <w:rPr>
          <w:rFonts w:ascii="Arial" w:hAnsi="Arial" w:cs="Arial"/>
        </w:rPr>
      </w:pPr>
      <w:r w:rsidRPr="00A93C6E">
        <w:rPr>
          <w:rFonts w:ascii="Arial" w:hAnsi="Arial" w:cs="Arial"/>
        </w:rPr>
        <w:t>If consent is refused, or there are good reasons not to seek consent, is there sufficient public interest for us to share information?</w:t>
      </w:r>
    </w:p>
    <w:p w:rsidRPr="00A93C6E" w:rsidR="00A93C6E" w:rsidP="00A93C6E" w:rsidRDefault="00A93C6E" w14:paraId="42B7A038" w14:textId="10C5C923">
      <w:pPr>
        <w:pStyle w:val="ListParagraph"/>
        <w:numPr>
          <w:ilvl w:val="1"/>
          <w:numId w:val="11"/>
        </w:numPr>
        <w:rPr>
          <w:rFonts w:ascii="Arial" w:hAnsi="Arial" w:cs="Arial"/>
        </w:rPr>
      </w:pPr>
      <w:r w:rsidRPr="00A93C6E">
        <w:rPr>
          <w:rFonts w:ascii="Arial" w:hAnsi="Arial" w:cs="Arial"/>
        </w:rPr>
        <w:t>If the decision is to share, are we sharing the right information in the right way?</w:t>
      </w:r>
    </w:p>
    <w:p w:rsidRPr="00A93C6E" w:rsidR="00A93C6E" w:rsidP="00A93C6E" w:rsidRDefault="00A93C6E" w14:paraId="6A40DA48" w14:textId="1000F81C">
      <w:pPr>
        <w:pStyle w:val="ListParagraph"/>
        <w:numPr>
          <w:ilvl w:val="1"/>
          <w:numId w:val="11"/>
        </w:numPr>
        <w:rPr>
          <w:rFonts w:ascii="Arial" w:hAnsi="Arial" w:cs="Arial"/>
        </w:rPr>
      </w:pPr>
      <w:r w:rsidRPr="00A93C6E">
        <w:rPr>
          <w:rFonts w:ascii="Arial" w:hAnsi="Arial" w:cs="Arial"/>
        </w:rPr>
        <w:t>Have we properly recorded our decision?</w:t>
      </w:r>
    </w:p>
    <w:p w:rsidR="00A93C6E" w:rsidP="00A93C6E" w:rsidRDefault="00A93C6E" w14:paraId="3536FEEA" w14:textId="47DC4B8A">
      <w:pPr>
        <w:rPr>
          <w:rFonts w:ascii="Arial" w:hAnsi="Arial" w:cs="Arial"/>
        </w:rPr>
      </w:pPr>
      <w:r w:rsidRPr="00A93C6E">
        <w:rPr>
          <w:rFonts w:ascii="Arial" w:hAnsi="Arial" w:cs="Arial"/>
        </w:rPr>
        <w:t>All the undertakings above are subject to the paramount commitment of the setting, which is to the safety and well-being of the child. Please also see our Safeguarding Children</w:t>
      </w:r>
      <w:r w:rsidR="00FE0C17">
        <w:rPr>
          <w:rFonts w:ascii="Arial" w:hAnsi="Arial" w:cs="Arial"/>
        </w:rPr>
        <w:t xml:space="preserve"> Policy 1.0</w:t>
      </w:r>
    </w:p>
    <w:p w:rsidRPr="00FE0C17" w:rsidR="007A1989" w:rsidP="07661C79" w:rsidRDefault="00E313F7" w14:paraId="40BD6783" w14:textId="694AB98F" w14:noSpellErr="1">
      <w:pPr>
        <w:rPr>
          <w:rFonts w:ascii="Arial" w:hAnsi="Arial" w:cs="Arial"/>
          <w:color w:val="FF0000"/>
          <w:sz w:val="22"/>
          <w:szCs w:val="22"/>
        </w:rPr>
      </w:pPr>
      <w:r w:rsidRPr="07661C79" w:rsidR="00E313F7">
        <w:rPr>
          <w:rFonts w:ascii="Arial" w:hAnsi="Arial" w:cs="Arial"/>
          <w:sz w:val="22"/>
          <w:szCs w:val="22"/>
        </w:rPr>
        <w:t xml:space="preserve">If you have any queries </w:t>
      </w:r>
      <w:r w:rsidRPr="07661C79" w:rsidR="00E313F7">
        <w:rPr>
          <w:rFonts w:ascii="Arial" w:hAnsi="Arial" w:cs="Arial"/>
          <w:sz w:val="22"/>
          <w:szCs w:val="22"/>
        </w:rPr>
        <w:t>regarding</w:t>
      </w:r>
      <w:r w:rsidRPr="07661C79" w:rsidR="00E313F7">
        <w:rPr>
          <w:rFonts w:ascii="Arial" w:hAnsi="Arial" w:cs="Arial"/>
          <w:sz w:val="22"/>
          <w:szCs w:val="22"/>
        </w:rPr>
        <w:t xml:space="preserve"> </w:t>
      </w:r>
      <w:r w:rsidRPr="07661C79" w:rsidR="00FE0C17">
        <w:rPr>
          <w:rFonts w:ascii="Arial" w:hAnsi="Arial" w:cs="Arial"/>
          <w:sz w:val="22"/>
          <w:szCs w:val="22"/>
        </w:rPr>
        <w:t xml:space="preserve">the </w:t>
      </w:r>
      <w:r w:rsidRPr="07661C79" w:rsidR="00E313F7">
        <w:rPr>
          <w:rFonts w:ascii="Arial" w:hAnsi="Arial" w:cs="Arial"/>
          <w:sz w:val="22"/>
          <w:szCs w:val="22"/>
        </w:rPr>
        <w:t xml:space="preserve">information </w:t>
      </w:r>
      <w:r w:rsidRPr="07661C79" w:rsidR="00E313F7">
        <w:rPr>
          <w:rFonts w:ascii="Arial" w:hAnsi="Arial" w:cs="Arial"/>
          <w:sz w:val="22"/>
          <w:szCs w:val="22"/>
        </w:rPr>
        <w:t xml:space="preserve">we </w:t>
      </w:r>
      <w:r w:rsidRPr="07661C79" w:rsidR="00E313F7">
        <w:rPr>
          <w:rFonts w:ascii="Arial" w:hAnsi="Arial" w:cs="Arial"/>
          <w:sz w:val="22"/>
          <w:szCs w:val="22"/>
        </w:rPr>
        <w:t>share</w:t>
      </w:r>
      <w:r w:rsidRPr="07661C79" w:rsidR="00E313F7">
        <w:rPr>
          <w:rFonts w:ascii="Arial" w:hAnsi="Arial" w:cs="Arial"/>
          <w:sz w:val="22"/>
          <w:szCs w:val="22"/>
        </w:rPr>
        <w:t xml:space="preserve"> please contact the school in the first instance </w:t>
      </w:r>
      <w:r w:rsidRPr="07661C79" w:rsidR="00FE0C17">
        <w:rPr>
          <w:rFonts w:ascii="Arial" w:hAnsi="Arial" w:cs="Arial"/>
          <w:sz w:val="22"/>
          <w:szCs w:val="22"/>
        </w:rPr>
        <w:t>For</w:t>
      </w:r>
      <w:r w:rsidRPr="07661C79" w:rsidR="00FE0C17">
        <w:rPr>
          <w:rFonts w:ascii="Arial" w:hAnsi="Arial" w:cs="Arial"/>
          <w:sz w:val="22"/>
          <w:szCs w:val="22"/>
        </w:rPr>
        <w:t xml:space="preserve"> general information </w:t>
      </w:r>
      <w:r w:rsidRPr="07661C79" w:rsidR="00FE0C17">
        <w:rPr>
          <w:rFonts w:ascii="Arial" w:hAnsi="Arial" w:cs="Arial"/>
          <w:sz w:val="22"/>
          <w:szCs w:val="22"/>
        </w:rPr>
        <w:t>regarding</w:t>
      </w:r>
      <w:r w:rsidRPr="07661C79" w:rsidR="00FE0C17">
        <w:rPr>
          <w:rFonts w:ascii="Arial" w:hAnsi="Arial" w:cs="Arial"/>
          <w:sz w:val="22"/>
          <w:szCs w:val="22"/>
        </w:rPr>
        <w:t xml:space="preserve"> sharing information </w:t>
      </w:r>
      <w:r w:rsidRPr="07661C79" w:rsidR="00FE0C17">
        <w:rPr>
          <w:rFonts w:ascii="Arial" w:hAnsi="Arial" w:cs="Arial"/>
          <w:sz w:val="22"/>
          <w:szCs w:val="22"/>
        </w:rPr>
        <w:t>contact</w:t>
      </w:r>
      <w:r w:rsidRPr="07661C79" w:rsidR="00FE0C17">
        <w:rPr>
          <w:rFonts w:ascii="Arial" w:hAnsi="Arial" w:cs="Arial"/>
          <w:sz w:val="22"/>
          <w:szCs w:val="22"/>
        </w:rPr>
        <w:t xml:space="preserve"> the </w:t>
      </w:r>
      <w:r w:rsidRPr="07661C79" w:rsidR="00E313F7">
        <w:rPr>
          <w:rFonts w:ascii="Arial" w:hAnsi="Arial" w:cs="Arial"/>
          <w:sz w:val="22"/>
          <w:szCs w:val="22"/>
        </w:rPr>
        <w:t>Commi</w:t>
      </w:r>
      <w:r w:rsidRPr="07661C79" w:rsidR="00DD3FCB">
        <w:rPr>
          <w:rFonts w:ascii="Arial" w:hAnsi="Arial" w:cs="Arial"/>
          <w:sz w:val="22"/>
          <w:szCs w:val="22"/>
        </w:rPr>
        <w:t>ssion</w:t>
      </w:r>
      <w:r w:rsidRPr="07661C79" w:rsidR="00E313F7">
        <w:rPr>
          <w:rFonts w:ascii="Arial" w:hAnsi="Arial" w:cs="Arial"/>
          <w:sz w:val="22"/>
          <w:szCs w:val="22"/>
        </w:rPr>
        <w:t xml:space="preserve">’s </w:t>
      </w:r>
      <w:r w:rsidRPr="07661C79" w:rsidR="00E313F7">
        <w:rPr>
          <w:rFonts w:ascii="Arial" w:hAnsi="Arial" w:cs="Arial"/>
          <w:sz w:val="22"/>
          <w:szCs w:val="22"/>
        </w:rPr>
        <w:t>Office  www.ico.org.uk</w:t>
      </w:r>
    </w:p>
    <w:p w:rsidR="00D155B1" w:rsidP="00023D03" w:rsidRDefault="00D155B1" w14:paraId="76F6EFE9" w14:textId="77777777"/>
    <w:p w:rsidR="00023D03" w:rsidP="00023D03" w:rsidRDefault="00023D03" w14:paraId="2017B00E" w14:textId="4E62A2F7">
      <w:r w:rsidR="00023D03">
        <w:rPr/>
        <w:t xml:space="preserve">Date to be reviewed – on or before </w:t>
      </w:r>
      <w:r w:rsidR="00D155B1">
        <w:rPr/>
        <w:t>end M</w:t>
      </w:r>
      <w:r w:rsidR="3952512B">
        <w:rPr/>
        <w:t>arch 202</w:t>
      </w:r>
      <w:r w:rsidR="6303D970">
        <w:rPr/>
        <w:t>7</w:t>
      </w:r>
    </w:p>
    <w:p w:rsidR="007A1989" w:rsidP="00A93C6E" w:rsidRDefault="007A1989" w14:paraId="42FC6288" w14:textId="77777777">
      <w:pPr>
        <w:rPr>
          <w:rFonts w:ascii="Arial" w:hAnsi="Arial" w:cs="Arial"/>
        </w:rPr>
      </w:pPr>
    </w:p>
    <w:p w:rsidR="00FE0C17" w:rsidP="00A93C6E" w:rsidRDefault="00FE0C17" w14:paraId="04FC6B96" w14:textId="77777777">
      <w:pPr>
        <w:rPr>
          <w:rFonts w:ascii="Arial" w:hAnsi="Arial" w:cs="Arial"/>
        </w:rPr>
      </w:pPr>
    </w:p>
    <w:p w:rsidR="00023D03" w:rsidP="00A93C6E" w:rsidRDefault="00023D03" w14:paraId="3FB9BC3C" w14:textId="054E0D5D">
      <w:pPr>
        <w:rPr>
          <w:rFonts w:ascii="Arial" w:hAnsi="Arial" w:cs="Arial"/>
        </w:rPr>
      </w:pPr>
      <w:r>
        <w:rPr>
          <w:rFonts w:ascii="Arial" w:hAnsi="Arial" w:cs="Arial"/>
        </w:rPr>
        <w:t>See Appendix A</w:t>
      </w:r>
    </w:p>
    <w:p w:rsidR="00023D03" w:rsidP="00A93C6E" w:rsidRDefault="00023D03" w14:paraId="1E63663B" w14:textId="77777777">
      <w:pPr>
        <w:rPr>
          <w:rFonts w:ascii="Arial" w:hAnsi="Arial" w:cs="Arial"/>
        </w:rPr>
      </w:pPr>
    </w:p>
    <w:p w:rsidRPr="00023D03" w:rsidR="00023D03" w:rsidP="5986870B" w:rsidRDefault="00023D03" w14:paraId="11E63580" w14:textId="562490F5">
      <w:pPr>
        <w:pStyle w:val="Normal"/>
        <w:rPr>
          <w:rFonts w:ascii="Arial" w:hAnsi="Arial" w:cs="Arial"/>
          <w:b w:val="1"/>
          <w:bCs w:val="1"/>
          <w:u w:val="single"/>
        </w:rPr>
      </w:pPr>
      <w:r w:rsidRPr="5986870B" w:rsidR="00023D03">
        <w:rPr>
          <w:rFonts w:ascii="Arial" w:hAnsi="Arial" w:cs="Arial"/>
          <w:b w:val="1"/>
          <w:bCs w:val="1"/>
          <w:u w:val="single"/>
        </w:rPr>
        <w:t>Appendix A</w:t>
      </w:r>
    </w:p>
    <w:p w:rsidR="00023D03" w:rsidP="00A93C6E" w:rsidRDefault="00023D03" w14:paraId="112511F8" w14:textId="3910712C">
      <w:pPr>
        <w:rPr>
          <w:rFonts w:ascii="Arial" w:hAnsi="Arial" w:cs="Arial"/>
        </w:rPr>
      </w:pPr>
      <w:r>
        <w:rPr>
          <w:rFonts w:ascii="Arial" w:hAnsi="Arial" w:cs="Arial"/>
        </w:rPr>
        <w:t xml:space="preserve">The principles set out below are intended to help practitioners working with children, young people, parents and carers share information between organisations.  Practitioners should use their judgement when making decisions about what information to </w:t>
      </w:r>
      <w:proofErr w:type="gramStart"/>
      <w:r>
        <w:rPr>
          <w:rFonts w:ascii="Arial" w:hAnsi="Arial" w:cs="Arial"/>
        </w:rPr>
        <w:t>share, and</w:t>
      </w:r>
      <w:proofErr w:type="gramEnd"/>
      <w:r>
        <w:rPr>
          <w:rFonts w:ascii="Arial" w:hAnsi="Arial" w:cs="Arial"/>
        </w:rPr>
        <w:t xml:space="preserve"> should follow organisation procedures or consult with their manager if in doubt.  The most important consideration is whether sharing information is likely to support the safeguarding and protection of a child.</w:t>
      </w:r>
    </w:p>
    <w:p w:rsidR="00023D03" w:rsidP="5986870B" w:rsidRDefault="00023D03" w14:paraId="5F4C864B" w14:textId="7DD1060F">
      <w:pPr>
        <w:rPr>
          <w:rFonts w:ascii="Arial" w:hAnsi="Arial" w:cs="Arial"/>
          <w:u w:val="single"/>
        </w:rPr>
      </w:pPr>
      <w:r w:rsidRPr="5986870B" w:rsidR="00023D03">
        <w:rPr>
          <w:rFonts w:ascii="Arial" w:hAnsi="Arial" w:cs="Arial"/>
          <w:u w:val="single"/>
        </w:rPr>
        <w:t>Necessary and proportionate</w:t>
      </w:r>
    </w:p>
    <w:p w:rsidR="00023D03" w:rsidP="00A93C6E" w:rsidRDefault="00023D03" w14:paraId="3D158661" w14:textId="0DDFE126">
      <w:pPr>
        <w:rPr>
          <w:rFonts w:ascii="Arial" w:hAnsi="Arial" w:cs="Arial"/>
        </w:rPr>
      </w:pPr>
      <w:r>
        <w:rPr>
          <w:rFonts w:ascii="Arial" w:hAnsi="Arial" w:cs="Arial"/>
        </w:rPr>
        <w:t>When taking decisions about what information to share, you should consider how much information you need to release.  Not sharing more data than is necessary to be of use is a key element of GDPR and Data Protection Act 2018, and you should consider the impact of disclosing information on the information subject and any third parties.  Information must be proportionate to the need and level of risk.</w:t>
      </w:r>
    </w:p>
    <w:p w:rsidRPr="00023D03" w:rsidR="00023D03" w:rsidP="00A93C6E" w:rsidRDefault="00023D03" w14:paraId="23C2064A" w14:textId="0F60F566">
      <w:pPr>
        <w:rPr>
          <w:rFonts w:ascii="Arial" w:hAnsi="Arial" w:cs="Arial"/>
          <w:u w:val="single"/>
        </w:rPr>
      </w:pPr>
      <w:r w:rsidRPr="00023D03">
        <w:rPr>
          <w:rFonts w:ascii="Arial" w:hAnsi="Arial" w:cs="Arial"/>
          <w:u w:val="single"/>
        </w:rPr>
        <w:t>Relevant</w:t>
      </w:r>
    </w:p>
    <w:p w:rsidR="00023D03" w:rsidP="00A93C6E" w:rsidRDefault="00023D03" w14:paraId="2C06791C" w14:textId="69B88C63">
      <w:pPr>
        <w:rPr>
          <w:rFonts w:ascii="Arial" w:hAnsi="Arial" w:cs="Arial"/>
        </w:rPr>
      </w:pPr>
      <w:r>
        <w:rPr>
          <w:rFonts w:ascii="Arial" w:hAnsi="Arial" w:cs="Arial"/>
        </w:rPr>
        <w:t>Only information that is relevant to the purposes should be shared with those who need it.  This allows others to do their job effectively and make informed decisions.</w:t>
      </w:r>
    </w:p>
    <w:p w:rsidRPr="00023D03" w:rsidR="00023D03" w:rsidP="00A93C6E" w:rsidRDefault="00023D03" w14:paraId="16377CB9" w14:textId="14B3B459">
      <w:pPr>
        <w:rPr>
          <w:rFonts w:ascii="Arial" w:hAnsi="Arial" w:cs="Arial"/>
          <w:u w:val="single"/>
        </w:rPr>
      </w:pPr>
      <w:r w:rsidRPr="00023D03">
        <w:rPr>
          <w:rFonts w:ascii="Arial" w:hAnsi="Arial" w:cs="Arial"/>
          <w:u w:val="single"/>
        </w:rPr>
        <w:t>Adequate</w:t>
      </w:r>
    </w:p>
    <w:p w:rsidR="00023D03" w:rsidP="00A93C6E" w:rsidRDefault="00023D03" w14:paraId="48AC4A85" w14:textId="119880A4">
      <w:pPr>
        <w:rPr>
          <w:rFonts w:ascii="Arial" w:hAnsi="Arial" w:cs="Arial"/>
        </w:rPr>
      </w:pPr>
      <w:r>
        <w:rPr>
          <w:rFonts w:ascii="Arial" w:hAnsi="Arial" w:cs="Arial"/>
        </w:rPr>
        <w:t>Information should be adequate for its purpose.  Information should be of the right quality to ensure that it can be understood and relied upon.</w:t>
      </w:r>
    </w:p>
    <w:p w:rsidRPr="00023D03" w:rsidR="00023D03" w:rsidP="00A93C6E" w:rsidRDefault="00023D03" w14:paraId="26E6705B" w14:textId="653DE70A">
      <w:pPr>
        <w:rPr>
          <w:rFonts w:ascii="Arial" w:hAnsi="Arial" w:cs="Arial"/>
          <w:u w:val="single"/>
        </w:rPr>
      </w:pPr>
      <w:r w:rsidRPr="00023D03">
        <w:rPr>
          <w:rFonts w:ascii="Arial" w:hAnsi="Arial" w:cs="Arial"/>
          <w:u w:val="single"/>
        </w:rPr>
        <w:t>Accurate</w:t>
      </w:r>
    </w:p>
    <w:p w:rsidR="00023D03" w:rsidP="00A93C6E" w:rsidRDefault="00023D03" w14:paraId="05A6A613" w14:textId="29D4A395">
      <w:pPr>
        <w:rPr>
          <w:rFonts w:ascii="Arial" w:hAnsi="Arial" w:cs="Arial"/>
        </w:rPr>
      </w:pPr>
      <w:r>
        <w:rPr>
          <w:rFonts w:ascii="Arial" w:hAnsi="Arial" w:cs="Arial"/>
        </w:rPr>
        <w:t>Information should be accurate and up to date and should clearly distinguish between fact and opinion.  If the information is historical then this should be explained.</w:t>
      </w:r>
    </w:p>
    <w:p w:rsidRPr="00023D03" w:rsidR="00023D03" w:rsidP="00A93C6E" w:rsidRDefault="00023D03" w14:paraId="5D008D40" w14:textId="1B7A0F4E">
      <w:pPr>
        <w:rPr>
          <w:rFonts w:ascii="Arial" w:hAnsi="Arial" w:cs="Arial"/>
          <w:u w:val="single"/>
        </w:rPr>
      </w:pPr>
      <w:r w:rsidRPr="00023D03">
        <w:rPr>
          <w:rFonts w:ascii="Arial" w:hAnsi="Arial" w:cs="Arial"/>
          <w:u w:val="single"/>
        </w:rPr>
        <w:t>Timely</w:t>
      </w:r>
    </w:p>
    <w:p w:rsidR="00023D03" w:rsidP="00A93C6E" w:rsidRDefault="00023D03" w14:paraId="5D1C2310" w14:textId="34ED0AC7">
      <w:pPr>
        <w:rPr>
          <w:rFonts w:ascii="Arial" w:hAnsi="Arial" w:cs="Arial"/>
        </w:rPr>
      </w:pPr>
      <w:r>
        <w:rPr>
          <w:rFonts w:ascii="Arial" w:hAnsi="Arial" w:cs="Arial"/>
        </w:rPr>
        <w:t>Information should be shared in a timely fashion to reduce the risk of missed opportunities to offer support and protection to a child.  Timeliness is key in emergency situations and it may not be appropriate to seek consent for information sharing if it could cause delays and therefore place a child or young person at increased risk of harm.  Practitioners should ensure that sufficient information is shared, as well as consider the urgency with which to share it.</w:t>
      </w:r>
    </w:p>
    <w:p w:rsidRPr="00023D03" w:rsidR="00023D03" w:rsidP="00A93C6E" w:rsidRDefault="00023D03" w14:paraId="0A247D71" w14:textId="4319CB36">
      <w:pPr>
        <w:rPr>
          <w:rFonts w:ascii="Arial" w:hAnsi="Arial" w:cs="Arial"/>
          <w:u w:val="single"/>
        </w:rPr>
      </w:pPr>
      <w:r w:rsidRPr="00023D03">
        <w:rPr>
          <w:rFonts w:ascii="Arial" w:hAnsi="Arial" w:cs="Arial"/>
          <w:u w:val="single"/>
        </w:rPr>
        <w:t>Secure</w:t>
      </w:r>
    </w:p>
    <w:p w:rsidR="00023D03" w:rsidP="00A93C6E" w:rsidRDefault="00023D03" w14:paraId="536E21F6" w14:textId="68480081">
      <w:pPr>
        <w:rPr>
          <w:rFonts w:ascii="Arial" w:hAnsi="Arial" w:cs="Arial"/>
        </w:rPr>
      </w:pPr>
      <w:r>
        <w:rPr>
          <w:rFonts w:ascii="Arial" w:hAnsi="Arial" w:cs="Arial"/>
        </w:rPr>
        <w:t>Wherever possible, information should be shared in an appropriate, secure way.  Practitioners must always follow their organisations policy on security for handling personal information.</w:t>
      </w:r>
    </w:p>
    <w:p w:rsidRPr="00023D03" w:rsidR="00023D03" w:rsidP="00A93C6E" w:rsidRDefault="00023D03" w14:paraId="1A1665B1" w14:textId="2178244B">
      <w:pPr>
        <w:rPr>
          <w:rFonts w:ascii="Arial" w:hAnsi="Arial" w:cs="Arial"/>
          <w:u w:val="single"/>
        </w:rPr>
      </w:pPr>
      <w:r w:rsidRPr="00023D03">
        <w:rPr>
          <w:rFonts w:ascii="Arial" w:hAnsi="Arial" w:cs="Arial"/>
          <w:u w:val="single"/>
        </w:rPr>
        <w:t>Record</w:t>
      </w:r>
    </w:p>
    <w:p w:rsidRPr="00023D03" w:rsidR="00023D03" w:rsidP="00A93C6E" w:rsidRDefault="00023D03" w14:paraId="47DDC269" w14:textId="1308A9E6">
      <w:pPr>
        <w:rPr>
          <w:rFonts w:ascii="Arial" w:hAnsi="Arial" w:cs="Arial"/>
        </w:rPr>
      </w:pPr>
      <w:r>
        <w:rPr>
          <w:rFonts w:ascii="Arial" w:hAnsi="Arial" w:cs="Arial"/>
        </w:rPr>
        <w:t xml:space="preserve">Information sharing decisions should be recorded, whether or not the decision is taken to share.  If the decision is to share, reasons should be cited including what information has been shared and with whom, in line with organisational procedures.  If the decisions </w:t>
      </w:r>
      <w:proofErr w:type="gramStart"/>
      <w:r>
        <w:rPr>
          <w:rFonts w:ascii="Arial" w:hAnsi="Arial" w:cs="Arial"/>
        </w:rPr>
        <w:t>is</w:t>
      </w:r>
      <w:proofErr w:type="gramEnd"/>
      <w:r>
        <w:rPr>
          <w:rFonts w:ascii="Arial" w:hAnsi="Arial" w:cs="Arial"/>
        </w:rPr>
        <w:t xml:space="preserve"> not to </w:t>
      </w:r>
      <w:r>
        <w:rPr>
          <w:rFonts w:ascii="Arial" w:hAnsi="Arial" w:cs="Arial"/>
        </w:rPr>
        <w:lastRenderedPageBreak/>
        <w:t>share, it is good practise to record the reasons for this decision and discuss them with the requester.  In line with each organisation’s own retention policy, the information should not be kept any longer than is necessary.  In some rare circumstances, this may be indefinitely, but if this the case, there should be a review process scheduled at regular intervals to ensure data is not retained where it is necessary to do so.</w:t>
      </w:r>
    </w:p>
    <w:sectPr w:rsidRPr="00023D03" w:rsidR="00023D03">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81A12" w:rsidP="00D75216" w:rsidRDefault="00581A12" w14:paraId="53056FBF" w14:textId="77777777">
      <w:pPr>
        <w:spacing w:after="0" w:line="240" w:lineRule="auto"/>
      </w:pPr>
      <w:r>
        <w:separator/>
      </w:r>
    </w:p>
  </w:endnote>
  <w:endnote w:type="continuationSeparator" w:id="0">
    <w:p w:rsidR="00581A12" w:rsidP="00D75216" w:rsidRDefault="00581A12" w14:paraId="260E4AD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4E"/>
    <w:family w:val="auto"/>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3121791"/>
      <w:docPartObj>
        <w:docPartGallery w:val="Page Numbers (Bottom of Page)"/>
        <w:docPartUnique/>
      </w:docPartObj>
    </w:sdtPr>
    <w:sdtEndPr/>
    <w:sdtContent>
      <w:sdt>
        <w:sdtPr>
          <w:id w:val="860082579"/>
          <w:docPartObj>
            <w:docPartGallery w:val="Page Numbers (Top of Page)"/>
            <w:docPartUnique/>
          </w:docPartObj>
        </w:sdtPr>
        <w:sdtEndPr/>
        <w:sdtContent>
          <w:p w:rsidR="001758FE" w:rsidP="07661C79" w:rsidRDefault="001758FE" w14:paraId="70B139EA" w14:textId="6A781BEB">
            <w:pPr>
              <w:pStyle w:val="Normal"/>
              <w:rPr>
                <w:rFonts w:ascii="Arial" w:hAnsi="Arial" w:eastAsia="Arial" w:cs="Arial"/>
                <w:b w:val="0"/>
                <w:bCs w:val="0"/>
                <w:i w:val="0"/>
                <w:iCs w:val="0"/>
                <w:caps w:val="0"/>
                <w:smallCaps w:val="0"/>
                <w:noProof w:val="0"/>
                <w:color w:val="000000" w:themeColor="text2" w:themeTint="FF" w:themeShade="FF"/>
                <w:sz w:val="20"/>
                <w:szCs w:val="20"/>
                <w:lang w:val="en-US"/>
              </w:rPr>
            </w:pPr>
            <w:r w:rsidRPr="07661C79" w:rsidR="07661C79">
              <w:rPr>
                <w:rFonts w:ascii="Arial" w:hAnsi="Arial" w:eastAsia="Arial" w:cs="Arial"/>
                <w:b w:val="0"/>
                <w:bCs w:val="0"/>
                <w:i w:val="0"/>
                <w:iCs w:val="0"/>
                <w:caps w:val="0"/>
                <w:smallCaps w:val="0"/>
                <w:noProof w:val="0"/>
                <w:color w:val="000000" w:themeColor="text2" w:themeTint="FF" w:themeShade="FF"/>
                <w:sz w:val="20"/>
                <w:szCs w:val="20"/>
                <w:lang w:val="en-GB"/>
              </w:rPr>
              <w:t>Pre-School Phone: 01892 664214</w:t>
            </w:r>
            <w:r>
              <w:tab/>
            </w:r>
            <w:r>
              <w:tab/>
            </w:r>
            <w:r>
              <w:tab/>
            </w:r>
            <w:r w:rsidRPr="07661C79" w:rsidR="07661C79">
              <w:rPr>
                <w:rFonts w:ascii="Arial" w:hAnsi="Arial" w:eastAsia="Arial" w:cs="Arial"/>
                <w:b w:val="0"/>
                <w:bCs w:val="0"/>
                <w:i w:val="0"/>
                <w:iCs w:val="0"/>
                <w:caps w:val="0"/>
                <w:smallCaps w:val="0"/>
                <w:noProof w:val="0"/>
                <w:color w:val="000000" w:themeColor="text2" w:themeTint="FF" w:themeShade="FF"/>
                <w:sz w:val="20"/>
                <w:szCs w:val="20"/>
                <w:lang w:val="en-GB"/>
              </w:rPr>
              <w:t>Charity Number: 1045290</w:t>
            </w:r>
          </w:p>
          <w:p w:rsidR="001758FE" w:rsidP="3D5AC116" w:rsidRDefault="001758FE" w14:paraId="719BB706" w14:textId="5B8901E2">
            <w:pPr>
              <w:rPr>
                <w:rFonts w:ascii="Arial" w:hAnsi="Arial" w:eastAsia="Arial" w:cs="Arial"/>
                <w:b w:val="0"/>
                <w:bCs w:val="0"/>
                <w:i w:val="0"/>
                <w:iCs w:val="0"/>
                <w:caps w:val="0"/>
                <w:smallCaps w:val="0"/>
                <w:noProof w:val="0"/>
                <w:color w:val="000000" w:themeColor="text2" w:themeTint="FF" w:themeShade="FF"/>
                <w:sz w:val="20"/>
                <w:szCs w:val="20"/>
                <w:lang w:val="en-US"/>
              </w:rPr>
            </w:pPr>
            <w:r w:rsidRPr="3D5AC116" w:rsidR="3D5AC116">
              <w:rPr>
                <w:rFonts w:ascii="Arial" w:hAnsi="Arial" w:eastAsia="Arial" w:cs="Arial"/>
                <w:b w:val="0"/>
                <w:bCs w:val="0"/>
                <w:i w:val="0"/>
                <w:iCs w:val="0"/>
                <w:caps w:val="0"/>
                <w:smallCaps w:val="0"/>
                <w:noProof w:val="0"/>
                <w:color w:val="000000" w:themeColor="text2" w:themeTint="FF" w:themeShade="FF"/>
                <w:sz w:val="20"/>
                <w:szCs w:val="20"/>
                <w:lang w:val="en-GB"/>
              </w:rPr>
              <w:t xml:space="preserve">Pre-School Email: </w:t>
            </w:r>
            <w:hyperlink r:id="R9549f92188e04e23">
              <w:r w:rsidRPr="3D5AC116" w:rsidR="3D5AC116">
                <w:rPr>
                  <w:rStyle w:val="Hyperlink"/>
                  <w:b w:val="0"/>
                  <w:bCs w:val="0"/>
                  <w:i w:val="0"/>
                  <w:iCs w:val="0"/>
                  <w:caps w:val="0"/>
                  <w:smallCaps w:val="0"/>
                  <w:strike w:val="0"/>
                  <w:dstrike w:val="0"/>
                  <w:noProof w:val="0"/>
                  <w:lang w:val="en-GB"/>
                </w:rPr>
                <w:t>manage</w:t>
              </w:r>
              <w:r w:rsidRPr="3D5AC116" w:rsidR="3D5AC116">
                <w:rPr>
                  <w:rStyle w:val="Hyperlink"/>
                  <w:b w:val="0"/>
                  <w:bCs w:val="0"/>
                  <w:i w:val="0"/>
                  <w:iCs w:val="0"/>
                  <w:caps w:val="0"/>
                  <w:smallCaps w:val="0"/>
                  <w:strike w:val="0"/>
                  <w:dstrike w:val="0"/>
                  <w:noProof w:val="0"/>
                  <w:lang w:val="en-GB"/>
                </w:rPr>
                <w:t>r</w:t>
              </w:r>
              <w:r w:rsidRPr="3D5AC116" w:rsidR="3D5AC116">
                <w:rPr>
                  <w:rStyle w:val="Hyperlink"/>
                  <w:b w:val="0"/>
                  <w:bCs w:val="0"/>
                  <w:i w:val="0"/>
                  <w:iCs w:val="0"/>
                  <w:caps w:val="0"/>
                  <w:smallCaps w:val="0"/>
                  <w:strike w:val="0"/>
                  <w:dstrike w:val="0"/>
                  <w:noProof w:val="0"/>
                  <w:lang w:val="en-GB"/>
                </w:rPr>
                <w:t>@stjohns-preschool.co.uk</w:t>
              </w:r>
            </w:hyperlink>
            <w:r w:rsidRPr="3D5AC116" w:rsidR="3D5AC116">
              <w:rPr>
                <w:rFonts w:ascii="Arial" w:hAnsi="Arial" w:eastAsia="Arial" w:cs="Arial"/>
                <w:b w:val="0"/>
                <w:bCs w:val="0"/>
                <w:i w:val="0"/>
                <w:iCs w:val="0"/>
                <w:caps w:val="0"/>
                <w:smallCaps w:val="0"/>
                <w:noProof w:val="0"/>
                <w:color w:val="000000" w:themeColor="text2" w:themeTint="FF" w:themeShade="FF"/>
                <w:sz w:val="20"/>
                <w:szCs w:val="20"/>
                <w:lang w:val="en-GB"/>
              </w:rPr>
              <w:t xml:space="preserve"> </w:t>
            </w:r>
          </w:p>
          <w:p w:rsidR="001758FE" w:rsidP="07661C79" w:rsidRDefault="001758FE" w14:paraId="529841F5" w14:textId="2852B185">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rPr>
                <w:rFonts w:ascii="Arial" w:hAnsi="Arial" w:eastAsia="Arial" w:cs="Arial"/>
                <w:b w:val="0"/>
                <w:bCs w:val="0"/>
                <w:i w:val="0"/>
                <w:iCs w:val="0"/>
                <w:caps w:val="0"/>
                <w:smallCaps w:val="0"/>
                <w:noProof w:val="0"/>
                <w:color w:val="000000" w:themeColor="text2" w:themeTint="FF" w:themeShade="FF"/>
                <w:sz w:val="20"/>
                <w:szCs w:val="20"/>
                <w:lang w:val="en-US"/>
              </w:rPr>
            </w:pPr>
            <w:r w:rsidRPr="07661C79" w:rsidR="07661C79">
              <w:rPr>
                <w:rFonts w:ascii="Arial" w:hAnsi="Arial" w:eastAsia="Arial" w:cs="Arial"/>
                <w:b w:val="0"/>
                <w:bCs w:val="0"/>
                <w:i w:val="0"/>
                <w:iCs w:val="0"/>
                <w:caps w:val="0"/>
                <w:smallCaps w:val="0"/>
                <w:noProof w:val="0"/>
                <w:color w:val="000000" w:themeColor="text2" w:themeTint="FF" w:themeShade="FF"/>
                <w:sz w:val="20"/>
                <w:szCs w:val="20"/>
                <w:lang w:val="en-GB"/>
              </w:rPr>
              <w:t xml:space="preserve">Committee Email: </w:t>
            </w:r>
            <w:hyperlink r:id="Rfa56647a33bf447b">
              <w:r w:rsidRPr="07661C79" w:rsidR="07661C79">
                <w:rPr>
                  <w:rStyle w:val="Hyperlink"/>
                  <w:b w:val="0"/>
                  <w:bCs w:val="0"/>
                  <w:i w:val="0"/>
                  <w:iCs w:val="0"/>
                  <w:caps w:val="0"/>
                  <w:smallCaps w:val="0"/>
                  <w:strike w:val="0"/>
                  <w:dstrike w:val="0"/>
                  <w:noProof w:val="0"/>
                  <w:lang w:val="en-GB"/>
                </w:rPr>
                <w:t>Committee@stjohns-preschool.co.uk</w:t>
              </w:r>
            </w:hyperlink>
            <w:r w:rsidRPr="07661C79" w:rsidR="07661C79">
              <w:rPr>
                <w:b w:val="0"/>
                <w:bCs w:val="0"/>
                <w:i w:val="0"/>
                <w:iCs w:val="0"/>
                <w:caps w:val="0"/>
                <w:smallCaps w:val="0"/>
                <w:strike w:val="0"/>
                <w:dstrike w:val="0"/>
                <w:noProof w:val="0"/>
                <w:lang w:val="en-GB"/>
              </w:rPr>
              <w:t xml:space="preserve"> </w:t>
            </w:r>
          </w:p>
        </w:sdtContent>
      </w:sdt>
    </w:sdtContent>
  </w:sdt>
  <w:p w:rsidR="001758FE" w:rsidRDefault="001758FE" w14:paraId="36C1B6D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81A12" w:rsidP="00D75216" w:rsidRDefault="00581A12" w14:paraId="5CABD18D" w14:textId="77777777">
      <w:pPr>
        <w:spacing w:after="0" w:line="240" w:lineRule="auto"/>
      </w:pPr>
      <w:r>
        <w:separator/>
      </w:r>
    </w:p>
  </w:footnote>
  <w:footnote w:type="continuationSeparator" w:id="0">
    <w:p w:rsidR="00581A12" w:rsidP="00D75216" w:rsidRDefault="00581A12" w14:paraId="11108F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7661C79" w:rsidP="09C6C9DC" w:rsidRDefault="07661C79" w14:paraId="6E5C900C" w14:textId="1C943073">
    <w:pPr/>
    <w:r w:rsidR="09C6C9DC">
      <w:drawing>
        <wp:inline wp14:editId="60348BEC" wp14:anchorId="74CB83C8">
          <wp:extent cx="1733550" cy="1571625"/>
          <wp:effectExtent l="0" t="0" r="0" b="0"/>
          <wp:docPr id="364478697" name="" title=""/>
          <wp:cNvGraphicFramePr>
            <a:graphicFrameLocks noChangeAspect="1"/>
          </wp:cNvGraphicFramePr>
          <a:graphic>
            <a:graphicData uri="http://schemas.openxmlformats.org/drawingml/2006/picture">
              <pic:pic>
                <pic:nvPicPr>
                  <pic:cNvPr id="0" name=""/>
                  <pic:cNvPicPr/>
                </pic:nvPicPr>
                <pic:blipFill>
                  <a:blip r:embed="R427108993af64114">
                    <a:extLst>
                      <a:ext xmlns:a="http://schemas.openxmlformats.org/drawingml/2006/main" uri="{28A0092B-C50C-407E-A947-70E740481C1C}">
                        <a14:useLocalDpi val="0"/>
                      </a:ext>
                    </a:extLst>
                  </a:blip>
                  <a:stretch>
                    <a:fillRect/>
                  </a:stretch>
                </pic:blipFill>
                <pic:spPr>
                  <a:xfrm>
                    <a:off x="0" y="0"/>
                    <a:ext cx="1733550" cy="1571625"/>
                  </a:xfrm>
                  <a:prstGeom prst="rect">
                    <a:avLst/>
                  </a:prstGeom>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C2816"/>
    <w:multiLevelType w:val="hybridMultilevel"/>
    <w:tmpl w:val="128CC6DC"/>
    <w:lvl w:ilvl="0" w:tplc="EE445894">
      <w:start w:val="1"/>
      <w:numFmt w:val="decimal"/>
      <w:lvlText w:val="%1."/>
      <w:lvlJc w:val="left"/>
      <w:pPr>
        <w:ind w:left="1144" w:hanging="720"/>
      </w:pPr>
      <w:rPr>
        <w:rFonts w:hint="default"/>
      </w:rPr>
    </w:lvl>
    <w:lvl w:ilvl="1" w:tplc="08090019" w:tentative="1">
      <w:start w:val="1"/>
      <w:numFmt w:val="lowerLetter"/>
      <w:lvlText w:val="%2."/>
      <w:lvlJc w:val="left"/>
      <w:pPr>
        <w:ind w:left="1504" w:hanging="360"/>
      </w:pPr>
    </w:lvl>
    <w:lvl w:ilvl="2" w:tplc="0809001B" w:tentative="1">
      <w:start w:val="1"/>
      <w:numFmt w:val="lowerRoman"/>
      <w:lvlText w:val="%3."/>
      <w:lvlJc w:val="right"/>
      <w:pPr>
        <w:ind w:left="2224" w:hanging="180"/>
      </w:pPr>
    </w:lvl>
    <w:lvl w:ilvl="3" w:tplc="0809000F" w:tentative="1">
      <w:start w:val="1"/>
      <w:numFmt w:val="decimal"/>
      <w:lvlText w:val="%4."/>
      <w:lvlJc w:val="left"/>
      <w:pPr>
        <w:ind w:left="2944" w:hanging="360"/>
      </w:pPr>
    </w:lvl>
    <w:lvl w:ilvl="4" w:tplc="08090019" w:tentative="1">
      <w:start w:val="1"/>
      <w:numFmt w:val="lowerLetter"/>
      <w:lvlText w:val="%5."/>
      <w:lvlJc w:val="left"/>
      <w:pPr>
        <w:ind w:left="3664" w:hanging="360"/>
      </w:pPr>
    </w:lvl>
    <w:lvl w:ilvl="5" w:tplc="0809001B" w:tentative="1">
      <w:start w:val="1"/>
      <w:numFmt w:val="lowerRoman"/>
      <w:lvlText w:val="%6."/>
      <w:lvlJc w:val="right"/>
      <w:pPr>
        <w:ind w:left="4384" w:hanging="180"/>
      </w:pPr>
    </w:lvl>
    <w:lvl w:ilvl="6" w:tplc="0809000F" w:tentative="1">
      <w:start w:val="1"/>
      <w:numFmt w:val="decimal"/>
      <w:lvlText w:val="%7."/>
      <w:lvlJc w:val="left"/>
      <w:pPr>
        <w:ind w:left="5104" w:hanging="360"/>
      </w:pPr>
    </w:lvl>
    <w:lvl w:ilvl="7" w:tplc="08090019" w:tentative="1">
      <w:start w:val="1"/>
      <w:numFmt w:val="lowerLetter"/>
      <w:lvlText w:val="%8."/>
      <w:lvlJc w:val="left"/>
      <w:pPr>
        <w:ind w:left="5824" w:hanging="360"/>
      </w:pPr>
    </w:lvl>
    <w:lvl w:ilvl="8" w:tplc="0809001B" w:tentative="1">
      <w:start w:val="1"/>
      <w:numFmt w:val="lowerRoman"/>
      <w:lvlText w:val="%9."/>
      <w:lvlJc w:val="right"/>
      <w:pPr>
        <w:ind w:left="6544" w:hanging="180"/>
      </w:pPr>
    </w:lvl>
  </w:abstractNum>
  <w:abstractNum w:abstractNumId="1" w15:restartNumberingAfterBreak="0">
    <w:nsid w:val="1E443F1F"/>
    <w:multiLevelType w:val="hybridMultilevel"/>
    <w:tmpl w:val="B984A5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804BB7"/>
    <w:multiLevelType w:val="hybridMultilevel"/>
    <w:tmpl w:val="BAF6F5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F812512"/>
    <w:multiLevelType w:val="hybridMultilevel"/>
    <w:tmpl w:val="C42AFB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0B84D6B"/>
    <w:multiLevelType w:val="hybridMultilevel"/>
    <w:tmpl w:val="DD50F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6F6FAE"/>
    <w:multiLevelType w:val="hybridMultilevel"/>
    <w:tmpl w:val="A26A6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0A373F"/>
    <w:multiLevelType w:val="hybridMultilevel"/>
    <w:tmpl w:val="9276372C"/>
    <w:lvl w:ilvl="0" w:tplc="EE4458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EE55F9"/>
    <w:multiLevelType w:val="hybridMultilevel"/>
    <w:tmpl w:val="00B21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417E4A87"/>
    <w:multiLevelType w:val="hybridMultilevel"/>
    <w:tmpl w:val="DFB004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436D6F7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7CD25CA"/>
    <w:multiLevelType w:val="hybridMultilevel"/>
    <w:tmpl w:val="F2AC6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BA3330C"/>
    <w:multiLevelType w:val="hybridMultilevel"/>
    <w:tmpl w:val="377E6C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43B6DC6"/>
    <w:multiLevelType w:val="hybridMultilevel"/>
    <w:tmpl w:val="39805F3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6B125F1B"/>
    <w:multiLevelType w:val="hybridMultilevel"/>
    <w:tmpl w:val="BB82E02A"/>
    <w:lvl w:ilvl="0" w:tplc="EE4458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532C2E"/>
    <w:multiLevelType w:val="hybridMultilevel"/>
    <w:tmpl w:val="13C82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57569DD"/>
    <w:multiLevelType w:val="hybridMultilevel"/>
    <w:tmpl w:val="A86E2EA0"/>
    <w:lvl w:ilvl="0" w:tplc="08090001">
      <w:start w:val="1"/>
      <w:numFmt w:val="bullet"/>
      <w:lvlText w:val=""/>
      <w:lvlJc w:val="left"/>
      <w:pPr>
        <w:ind w:left="720" w:hanging="360"/>
      </w:pPr>
      <w:rPr>
        <w:rFonts w:hint="default" w:ascii="Symbol" w:hAnsi="Symbol"/>
      </w:rPr>
    </w:lvl>
    <w:lvl w:ilvl="1" w:tplc="39C0E178">
      <w:start w:val="1"/>
      <w:numFmt w:val="bullet"/>
      <w:lvlText w:val="–"/>
      <w:lvlJc w:val="left"/>
      <w:pPr>
        <w:ind w:left="1440" w:hanging="360"/>
      </w:pPr>
      <w:rPr>
        <w:rFonts w:hint="default" w:ascii="Arial" w:hAnsi="Arial" w:cs="Arial"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8093833"/>
    <w:multiLevelType w:val="hybridMultilevel"/>
    <w:tmpl w:val="711A8A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4"/>
  </w:num>
  <w:num w:numId="2">
    <w:abstractNumId w:val="7"/>
  </w:num>
  <w:num w:numId="3">
    <w:abstractNumId w:val="8"/>
  </w:num>
  <w:num w:numId="4">
    <w:abstractNumId w:val="10"/>
  </w:num>
  <w:num w:numId="5">
    <w:abstractNumId w:val="1"/>
  </w:num>
  <w:num w:numId="6">
    <w:abstractNumId w:val="2"/>
  </w:num>
  <w:num w:numId="7">
    <w:abstractNumId w:val="6"/>
  </w:num>
  <w:num w:numId="8">
    <w:abstractNumId w:val="0"/>
  </w:num>
  <w:num w:numId="9">
    <w:abstractNumId w:val="13"/>
  </w:num>
  <w:num w:numId="10">
    <w:abstractNumId w:val="9"/>
  </w:num>
  <w:num w:numId="11">
    <w:abstractNumId w:val="15"/>
  </w:num>
  <w:num w:numId="12">
    <w:abstractNumId w:val="16"/>
  </w:num>
  <w:num w:numId="13">
    <w:abstractNumId w:val="11"/>
  </w:num>
  <w:num w:numId="14">
    <w:abstractNumId w:val="12"/>
  </w:num>
  <w:num w:numId="15">
    <w:abstractNumId w:val="3"/>
  </w:num>
  <w:num w:numId="16">
    <w:abstractNumId w:val="1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16"/>
    <w:rsid w:val="00023D03"/>
    <w:rsid w:val="000873F9"/>
    <w:rsid w:val="001758FE"/>
    <w:rsid w:val="001A2A11"/>
    <w:rsid w:val="00203E59"/>
    <w:rsid w:val="0021799F"/>
    <w:rsid w:val="003101AA"/>
    <w:rsid w:val="00327111"/>
    <w:rsid w:val="003B5112"/>
    <w:rsid w:val="00487F7A"/>
    <w:rsid w:val="004D11E4"/>
    <w:rsid w:val="004D1F6A"/>
    <w:rsid w:val="00581A12"/>
    <w:rsid w:val="006A571F"/>
    <w:rsid w:val="006B68B6"/>
    <w:rsid w:val="00702988"/>
    <w:rsid w:val="007A1989"/>
    <w:rsid w:val="0084017A"/>
    <w:rsid w:val="008B025D"/>
    <w:rsid w:val="00922235"/>
    <w:rsid w:val="009F4A02"/>
    <w:rsid w:val="00A93C6E"/>
    <w:rsid w:val="00BB71B8"/>
    <w:rsid w:val="00BC69BA"/>
    <w:rsid w:val="00D155B1"/>
    <w:rsid w:val="00D57532"/>
    <w:rsid w:val="00D75216"/>
    <w:rsid w:val="00D97D47"/>
    <w:rsid w:val="00DD3FCB"/>
    <w:rsid w:val="00E313F7"/>
    <w:rsid w:val="00EE2B8D"/>
    <w:rsid w:val="00F33C45"/>
    <w:rsid w:val="00F60D1E"/>
    <w:rsid w:val="00FE0C17"/>
    <w:rsid w:val="00FE2DFB"/>
    <w:rsid w:val="00FF3A97"/>
    <w:rsid w:val="00FF619E"/>
    <w:rsid w:val="043A4B6F"/>
    <w:rsid w:val="07661C79"/>
    <w:rsid w:val="08E8C47D"/>
    <w:rsid w:val="09C6C9DC"/>
    <w:rsid w:val="12211E28"/>
    <w:rsid w:val="1717FAD4"/>
    <w:rsid w:val="189530CA"/>
    <w:rsid w:val="1EC8F027"/>
    <w:rsid w:val="21FA9FA1"/>
    <w:rsid w:val="23858E4A"/>
    <w:rsid w:val="37C1ECA2"/>
    <w:rsid w:val="3952512B"/>
    <w:rsid w:val="3A4D9F7D"/>
    <w:rsid w:val="3C313F6A"/>
    <w:rsid w:val="3C3F089B"/>
    <w:rsid w:val="3D5AC116"/>
    <w:rsid w:val="3D79CE22"/>
    <w:rsid w:val="3EBDF089"/>
    <w:rsid w:val="3EE887FC"/>
    <w:rsid w:val="516DB7DB"/>
    <w:rsid w:val="5986870B"/>
    <w:rsid w:val="5F14D8E4"/>
    <w:rsid w:val="6303D970"/>
    <w:rsid w:val="6BC852EE"/>
    <w:rsid w:val="6C055881"/>
    <w:rsid w:val="6F3CF943"/>
    <w:rsid w:val="7201B2C8"/>
    <w:rsid w:val="725B22F7"/>
    <w:rsid w:val="783F6379"/>
    <w:rsid w:val="78F284AE"/>
    <w:rsid w:val="7DAAA2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C2E398"/>
  <w15:docId w15:val="{5BAF452F-6FD9-DC49-A149-91576062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75216"/>
    <w:pPr>
      <w:keepNext/>
      <w:keepLines/>
      <w:spacing w:before="480" w:after="0"/>
      <w:outlineLvl w:val="0"/>
    </w:pPr>
    <w:rPr>
      <w:rFonts w:asciiTheme="majorHAnsi" w:hAnsiTheme="majorHAnsi" w:eastAsiaTheme="majorEastAsia"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D75216"/>
    <w:pPr>
      <w:keepNext/>
      <w:keepLines/>
      <w:spacing w:before="200" w:after="0"/>
      <w:outlineLvl w:val="1"/>
    </w:pPr>
    <w:rPr>
      <w:rFonts w:asciiTheme="majorHAnsi" w:hAnsiTheme="majorHAnsi" w:eastAsiaTheme="majorEastAsia" w:cstheme="majorBidi"/>
      <w:b/>
      <w:bCs/>
      <w:color w:val="DDDDDD" w:themeColor="accent1"/>
      <w:sz w:val="26"/>
      <w:szCs w:val="26"/>
    </w:rPr>
  </w:style>
  <w:style w:type="paragraph" w:styleId="Heading3">
    <w:name w:val="heading 3"/>
    <w:basedOn w:val="Normal"/>
    <w:next w:val="Normal"/>
    <w:link w:val="Heading3Char"/>
    <w:uiPriority w:val="9"/>
    <w:unhideWhenUsed/>
    <w:qFormat/>
    <w:rsid w:val="00A93C6E"/>
    <w:pPr>
      <w:keepNext/>
      <w:keepLines/>
      <w:spacing w:before="200" w:after="0"/>
      <w:outlineLvl w:val="2"/>
    </w:pPr>
    <w:rPr>
      <w:rFonts w:asciiTheme="majorHAnsi" w:hAnsiTheme="majorHAnsi" w:eastAsiaTheme="majorEastAsia" w:cstheme="majorBidi"/>
      <w:b/>
      <w:bCs/>
      <w:color w:val="DDDDD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75216"/>
    <w:rPr>
      <w:rFonts w:asciiTheme="majorHAnsi" w:hAnsiTheme="majorHAnsi" w:eastAsiaTheme="majorEastAsia" w:cstheme="majorBidi"/>
      <w:b/>
      <w:bCs/>
      <w:color w:val="A5A5A5" w:themeColor="accent1" w:themeShade="BF"/>
      <w:sz w:val="28"/>
      <w:szCs w:val="28"/>
    </w:rPr>
  </w:style>
  <w:style w:type="character" w:styleId="Heading2Char" w:customStyle="1">
    <w:name w:val="Heading 2 Char"/>
    <w:basedOn w:val="DefaultParagraphFont"/>
    <w:link w:val="Heading2"/>
    <w:uiPriority w:val="9"/>
    <w:rsid w:val="00D75216"/>
    <w:rPr>
      <w:rFonts w:asciiTheme="majorHAnsi" w:hAnsiTheme="majorHAnsi" w:eastAsiaTheme="majorEastAsia" w:cstheme="majorBidi"/>
      <w:b/>
      <w:bCs/>
      <w:color w:val="DDDDDD" w:themeColor="accent1"/>
      <w:sz w:val="26"/>
      <w:szCs w:val="26"/>
    </w:rPr>
  </w:style>
  <w:style w:type="paragraph" w:styleId="ListParagraph">
    <w:name w:val="List Paragraph"/>
    <w:basedOn w:val="Normal"/>
    <w:uiPriority w:val="34"/>
    <w:qFormat/>
    <w:rsid w:val="00D75216"/>
    <w:pPr>
      <w:ind w:left="720"/>
      <w:contextualSpacing/>
    </w:pPr>
  </w:style>
  <w:style w:type="table" w:styleId="TableGrid">
    <w:name w:val="Table Grid"/>
    <w:basedOn w:val="TableNormal"/>
    <w:uiPriority w:val="59"/>
    <w:rsid w:val="00D752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75216"/>
    <w:pPr>
      <w:tabs>
        <w:tab w:val="center" w:pos="4513"/>
        <w:tab w:val="right" w:pos="9026"/>
      </w:tabs>
      <w:spacing w:after="0" w:line="240" w:lineRule="auto"/>
    </w:pPr>
  </w:style>
  <w:style w:type="character" w:styleId="HeaderChar" w:customStyle="1">
    <w:name w:val="Header Char"/>
    <w:basedOn w:val="DefaultParagraphFont"/>
    <w:link w:val="Header"/>
    <w:uiPriority w:val="99"/>
    <w:rsid w:val="00D75216"/>
  </w:style>
  <w:style w:type="paragraph" w:styleId="Footer">
    <w:name w:val="footer"/>
    <w:basedOn w:val="Normal"/>
    <w:link w:val="FooterChar"/>
    <w:uiPriority w:val="99"/>
    <w:unhideWhenUsed/>
    <w:rsid w:val="00D75216"/>
    <w:pPr>
      <w:tabs>
        <w:tab w:val="center" w:pos="4513"/>
        <w:tab w:val="right" w:pos="9026"/>
      </w:tabs>
      <w:spacing w:after="0" w:line="240" w:lineRule="auto"/>
    </w:pPr>
  </w:style>
  <w:style w:type="character" w:styleId="FooterChar" w:customStyle="1">
    <w:name w:val="Footer Char"/>
    <w:basedOn w:val="DefaultParagraphFont"/>
    <w:link w:val="Footer"/>
    <w:uiPriority w:val="99"/>
    <w:rsid w:val="00D75216"/>
  </w:style>
  <w:style w:type="paragraph" w:styleId="BalloonText">
    <w:name w:val="Balloon Text"/>
    <w:basedOn w:val="Normal"/>
    <w:link w:val="BalloonTextChar"/>
    <w:uiPriority w:val="99"/>
    <w:semiHidden/>
    <w:unhideWhenUsed/>
    <w:rsid w:val="00D752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75216"/>
    <w:rPr>
      <w:rFonts w:ascii="Tahoma" w:hAnsi="Tahoma" w:cs="Tahoma"/>
      <w:sz w:val="16"/>
      <w:szCs w:val="16"/>
    </w:rPr>
  </w:style>
  <w:style w:type="character" w:styleId="Heading3Char" w:customStyle="1">
    <w:name w:val="Heading 3 Char"/>
    <w:basedOn w:val="DefaultParagraphFont"/>
    <w:link w:val="Heading3"/>
    <w:uiPriority w:val="9"/>
    <w:rsid w:val="00A93C6E"/>
    <w:rPr>
      <w:rFonts w:asciiTheme="majorHAnsi" w:hAnsiTheme="majorHAnsi" w:eastAsiaTheme="majorEastAsia" w:cstheme="majorBidi"/>
      <w:b/>
      <w:bCs/>
      <w:color w:val="DDDDDD" w:themeColor="accent1"/>
    </w:rPr>
  </w:style>
  <w:style w:type="paragraph" w:styleId="NormalWeb">
    <w:name w:val="Normal (Web)"/>
    <w:basedOn w:val="Normal"/>
    <w:uiPriority w:val="99"/>
    <w:semiHidden/>
    <w:unhideWhenUsed/>
    <w:rsid w:val="007A1989"/>
    <w:pPr>
      <w:spacing w:before="100" w:beforeAutospacing="1" w:after="100" w:afterAutospacing="1" w:line="240" w:lineRule="auto"/>
    </w:pPr>
    <w:rPr>
      <w:rFonts w:ascii="Times New Roman" w:hAnsi="Times New Roman" w:eastAsia="Times New Roman" w:cs="Times New Roman"/>
      <w:sz w:val="24"/>
      <w:szCs w:val="24"/>
      <w:lang w:eastAsia="en-GB"/>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007372">
      <w:bodyDiv w:val="1"/>
      <w:marLeft w:val="0"/>
      <w:marRight w:val="0"/>
      <w:marTop w:val="0"/>
      <w:marBottom w:val="0"/>
      <w:divBdr>
        <w:top w:val="none" w:sz="0" w:space="0" w:color="auto"/>
        <w:left w:val="none" w:sz="0" w:space="0" w:color="auto"/>
        <w:bottom w:val="none" w:sz="0" w:space="0" w:color="auto"/>
        <w:right w:val="none" w:sz="0" w:space="0" w:color="auto"/>
      </w:divBdr>
    </w:div>
    <w:div w:id="143636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&#65279;<?xml version="1.0" encoding="utf-8"?><Relationships xmlns="http://schemas.openxmlformats.org/package/2006/relationships"><Relationship Type="http://schemas.openxmlformats.org/officeDocument/2006/relationships/hyperlink" Target="mailto:Committee@stjohns-preschool.co.uk" TargetMode="External" Id="Rfa56647a33bf447b" /><Relationship Type="http://schemas.openxmlformats.org/officeDocument/2006/relationships/hyperlink" Target="mailto:manage@stjohns-preschool.co.uk" TargetMode="External" Id="R9549f92188e04e23" /></Relationships>
</file>

<file path=word/_rels/header1.xml.rels>&#65279;<?xml version="1.0" encoding="utf-8"?><Relationships xmlns="http://schemas.openxmlformats.org/package/2006/relationships"><Relationship Type="http://schemas.openxmlformats.org/officeDocument/2006/relationships/image" Target="/media/image2.png" Id="R427108993af64114" /></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72D1D325-6237-4479-86A6-E7EB90187346}"/>
</file>

<file path=customXml/itemProps2.xml><?xml version="1.0" encoding="utf-8"?>
<ds:datastoreItem xmlns:ds="http://schemas.openxmlformats.org/officeDocument/2006/customXml" ds:itemID="{5DEE7174-7653-4949-A6DF-A9CA20C23259}">
  <ds:schemaRefs>
    <ds:schemaRef ds:uri="http://schemas.microsoft.com/sharepoint/v3/contenttype/forms"/>
  </ds:schemaRefs>
</ds:datastoreItem>
</file>

<file path=customXml/itemProps3.xml><?xml version="1.0" encoding="utf-8"?>
<ds:datastoreItem xmlns:ds="http://schemas.openxmlformats.org/officeDocument/2006/customXml" ds:itemID="{16B6081C-8EDF-44BB-8132-08CB829159C9}">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1.07 Information Sharing</dc:title>
  <dc:creator>Phil</dc:creator>
  <cp:lastModifiedBy>Miss Atkinson - St John's Pre School</cp:lastModifiedBy>
  <cp:revision>6</cp:revision>
  <cp:lastPrinted>2015-09-04T21:21:00Z</cp:lastPrinted>
  <dcterms:created xsi:type="dcterms:W3CDTF">2022-10-30T12:15:00Z</dcterms:created>
  <dcterms:modified xsi:type="dcterms:W3CDTF">2026-04-22T09:32:41Z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AuthorIds_UIVersion_1024">
    <vt:lpwstr>56</vt:lpwstr>
  </property>
  <property fmtid="{D5CDD505-2E9C-101B-9397-08002B2CF9AE}" pid="4" name="MediaServiceImageTags">
    <vt:lpwstr/>
  </property>
</Properties>
</file>